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7"/>
        <w:rPr>
          <w:rStyle w:val="10"/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lang/>
        </w:rPr>
        <w:pict>
          <v:group id="officeArt object" o:spid="_x0000_s1026" style="position:absolute;left:0;margin-left:167.25pt;margin-top:0pt;height:58.5pt;width:243.75pt;mso-position-horizontal-relative:page;mso-position-vertical-relative:line;rotation:0f;z-index:251660288;" coordorigin="0,0" coordsize="4875,1170">
            <o:lock v:ext="edit" position="f" selection="f" grouping="f" rotation="f" cropping="f" text="f" aspectratio="f"/>
            <v:rect id="Shape 1073741825" o:spid="_x0000_s1027" style="position:absolute;left:0;top:0;height:1170;width:4875;rotation:0f;" o:ole="f" fillcolor="#FFFFFF" filled="t" o:preferrelative="t" stroked="f" coordsize="21600,21600">
              <v:imagedata gain="65536f" blacklevel="0f" gamma="0"/>
              <o:lock v:ext="edit" position="f" selection="f" grouping="f" rotation="f" cropping="f" text="f" aspectratio="f"/>
            </v:rect>
            <v:rect id="Shape 1073741826" o:spid="_x0000_s1028" style="position:absolute;left:0;top:0;height:1170;width:4875;rotation:0f;" o:ole="f" fillcolor="#FFFFFF" filled="f" o:preferrelative="t" stroked="f" coordsize="21600,21600">
              <v:fill on="f" color2="#FFFFFF" focus="0%"/>
              <v:imagedata gain="65536f" blacklevel="0f" gamma="0"/>
              <o:lock v:ext="edit" position="f" selection="f" grouping="f" rotation="f" cropping="f" text="f" aspectratio="f"/>
              <v:textbox inset="3.60pt,3.60pt,3.60pt,3.60pt">
                <w:txbxContent>
                  <w:p>
                    <w:pPr>
                      <w:pStyle w:val="7"/>
                      <w:tabs>
                        <w:tab w:val="left" w:pos="1245"/>
                      </w:tabs>
                      <w:jc w:val="center"/>
                      <w:rPr>
                        <w:rStyle w:val="10"/>
                        <w:rFonts w:ascii="Arial" w:hAnsi="Arial" w:eastAsia="Arial" w:cs="Arial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Style w:val="10"/>
                        <w:rFonts w:ascii="Arial" w:hAnsi="Arial"/>
                        <w:b/>
                        <w:bCs/>
                        <w:sz w:val="14"/>
                        <w:szCs w:val="14"/>
                        <w:lang/>
                      </w:rPr>
                      <w:t>FEDERACI</w:t>
                    </w:r>
                    <w:r>
                      <w:rPr>
                        <w:rStyle w:val="10"/>
                        <w:rFonts w:hint="default" w:ascii="Arial" w:hAnsi="Arial"/>
                        <w:b/>
                        <w:bCs/>
                        <w:sz w:val="14"/>
                        <w:szCs w:val="14"/>
                        <w:lang/>
                      </w:rPr>
                      <w:t>Ó</w:t>
                    </w:r>
                    <w:r>
                      <w:rPr>
                        <w:rStyle w:val="10"/>
                        <w:rFonts w:ascii="Arial" w:hAnsi="Arial"/>
                        <w:b/>
                        <w:bCs/>
                        <w:sz w:val="14"/>
                        <w:szCs w:val="14"/>
                        <w:lang/>
                      </w:rPr>
                      <w:t>N DE SALUD SECRETARIADO NACIONAL</w:t>
                    </w:r>
                  </w:p>
                  <w:p>
                    <w:pPr>
                      <w:pStyle w:val="7"/>
                      <w:tabs>
                        <w:tab w:val="left" w:pos="1245"/>
                      </w:tabs>
                      <w:spacing w:line="120" w:lineRule="auto"/>
                      <w:jc w:val="center"/>
                      <w:rPr>
                        <w:rFonts w:ascii="Tahoma" w:hAnsi="Tahoma" w:eastAsia="Tahoma" w:cs="Tahoma"/>
                        <w:b/>
                        <w:bCs/>
                      </w:rPr>
                    </w:pPr>
                  </w:p>
                  <w:p>
                    <w:pPr>
                      <w:pStyle w:val="7"/>
                      <w:jc w:val="center"/>
                      <w:rPr>
                        <w:rStyle w:val="10"/>
                        <w:rFonts w:ascii="Tahoma" w:hAnsi="Tahoma" w:eastAsia="Tahoma" w:cs="Tahoma"/>
                        <w:sz w:val="16"/>
                        <w:szCs w:val="16"/>
                      </w:rPr>
                    </w:pPr>
                    <w:r>
                      <w:rPr>
                        <w:rStyle w:val="10"/>
                        <w:rFonts w:ascii="Tahoma" w:hAnsi="Tahoma"/>
                        <w:sz w:val="16"/>
                        <w:szCs w:val="16"/>
                        <w:lang/>
                      </w:rPr>
                      <w:t>Calle M</w:t>
                    </w:r>
                    <w:r>
                      <w:rPr>
                        <w:rStyle w:val="10"/>
                        <w:rFonts w:hint="default" w:ascii="Tahoma" w:hAnsi="Tahoma"/>
                        <w:sz w:val="16"/>
                        <w:szCs w:val="16"/>
                        <w:lang/>
                      </w:rPr>
                      <w:t>é</w:t>
                    </w:r>
                    <w:r>
                      <w:rPr>
                        <w:rStyle w:val="10"/>
                        <w:rFonts w:ascii="Tahoma" w:hAnsi="Tahoma"/>
                        <w:sz w:val="16"/>
                        <w:szCs w:val="16"/>
                      </w:rPr>
                      <w:t>ndez N</w:t>
                    </w:r>
                    <w:r>
                      <w:rPr>
                        <w:rStyle w:val="10"/>
                        <w:rFonts w:hint="default" w:ascii="Tahoma" w:hAnsi="Tahoma"/>
                        <w:sz w:val="16"/>
                        <w:szCs w:val="16"/>
                        <w:lang/>
                      </w:rPr>
                      <w:t>úñ</w:t>
                    </w:r>
                    <w:r>
                      <w:rPr>
                        <w:rStyle w:val="10"/>
                        <w:rFonts w:ascii="Tahoma" w:hAnsi="Tahoma"/>
                        <w:sz w:val="16"/>
                        <w:szCs w:val="16"/>
                        <w:lang/>
                      </w:rPr>
                      <w:t>ez, n</w:t>
                    </w:r>
                    <w:r>
                      <w:rPr>
                        <w:rStyle w:val="10"/>
                        <w:rFonts w:hint="default" w:ascii="Tahoma" w:hAnsi="Tahoma"/>
                        <w:sz w:val="16"/>
                        <w:szCs w:val="16"/>
                        <w:lang/>
                      </w:rPr>
                      <w:t xml:space="preserve">º </w:t>
                    </w:r>
                    <w:r>
                      <w:rPr>
                        <w:rStyle w:val="10"/>
                        <w:rFonts w:ascii="Tahoma" w:hAnsi="Tahoma"/>
                        <w:sz w:val="16"/>
                        <w:szCs w:val="16"/>
                      </w:rPr>
                      <w:t>84, 6</w:t>
                    </w:r>
                    <w:r>
                      <w:rPr>
                        <w:rStyle w:val="10"/>
                        <w:rFonts w:hint="default" w:ascii="Tahoma" w:hAnsi="Tahoma"/>
                        <w:sz w:val="16"/>
                        <w:szCs w:val="16"/>
                        <w:lang/>
                      </w:rPr>
                      <w:t>º</w:t>
                    </w:r>
                    <w:r>
                      <w:rPr>
                        <w:rStyle w:val="10"/>
                        <w:rFonts w:ascii="Tahoma" w:hAnsi="Tahoma"/>
                        <w:sz w:val="16"/>
                        <w:szCs w:val="16"/>
                        <w:lang/>
                      </w:rPr>
                      <w:t>planta. Santa Cruz de Tenerife.</w:t>
                    </w:r>
                  </w:p>
                  <w:p>
                    <w:pPr>
                      <w:pStyle w:val="7"/>
                      <w:jc w:val="center"/>
                      <w:rPr>
                        <w:rStyle w:val="10"/>
                        <w:rFonts w:ascii="Tahoma" w:hAnsi="Tahoma" w:eastAsia="Tahoma" w:cs="Tahoma"/>
                        <w:color w:val="444444"/>
                        <w:u w:val="none" w:color="444444"/>
                      </w:rPr>
                    </w:pPr>
                    <w:r>
                      <w:rPr>
                        <w:rStyle w:val="10"/>
                        <w:rFonts w:ascii="Tahoma" w:hAnsi="Tahoma"/>
                        <w:sz w:val="16"/>
                        <w:szCs w:val="16"/>
                      </w:rPr>
                      <w:t xml:space="preserve">Tfno. 922.60.00.36. </w:t>
                    </w:r>
                    <w:r>
                      <w:rPr>
                        <w:rStyle w:val="10"/>
                        <w:rFonts w:ascii="Tahoma" w:hAnsi="Tahoma"/>
                        <w:color w:val="444444"/>
                        <w:sz w:val="16"/>
                        <w:szCs w:val="16"/>
                        <w:u w:val="none" w:color="444444"/>
                        <w:lang/>
                      </w:rPr>
                      <w:t>intersindicalnacionalsalud@hotmail.com</w:t>
                    </w:r>
                  </w:p>
                  <w:p>
                    <w:pPr>
                      <w:pStyle w:val="7"/>
                      <w:jc w:val="center"/>
                    </w:pPr>
                    <w:r>
                      <w:rPr>
                        <w:rStyle w:val="10"/>
                        <w:rFonts w:ascii="Tahoma" w:hAnsi="Tahoma"/>
                        <w:color w:val="444444"/>
                        <w:sz w:val="16"/>
                        <w:szCs w:val="16"/>
                        <w:u w:val="none" w:color="444444"/>
                        <w:lang/>
                      </w:rPr>
                      <w:t>Dolores de la Roche 47, planta alta. Las Palmas de Gran Canaria. Tfno: 928.38.16.77.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lang/>
        </w:rPr>
        <w:pict>
          <v:shape id="officeArt object" o:spid="_x0000_s1029" type="#_x0000_t75" style="position:absolute;left:0;margin-left:419.25pt;margin-top:0pt;height:65.4pt;width:92.5pt;mso-position-vertical-relative:line;mso-wrap-distance-bottom:4.5pt;mso-wrap-distance-left:4.5pt;mso-wrap-distance-right:4.5pt;mso-wrap-distance-top:4.5pt;rotation:0f;z-index:251661312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square"/>
          </v:shape>
        </w:pic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w w:val="100"/>
          <w:kern w:val="0"/>
          <w:position w:val="0"/>
          <w:sz w:val="24"/>
          <w:szCs w:val="24"/>
          <w:u w:val="none" w:color="000000"/>
          <w:lang/>
        </w:rPr>
        <w:pict>
          <v:shape id="officeArt object" o:spid="_x0000_s1030" type="#_x0000_t75" style="position:absolute;left:0;margin-left:13.5pt;margin-top:0pt;height:66.4pt;width:65.25pt;mso-position-vertical-relative:line;mso-wrap-distance-bottom:4.5pt;mso-wrap-distance-left:4.5pt;mso-wrap-distance-right:4.5pt;mso-wrap-distance-top:4.5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square"/>
          </v:shape>
        </w:pict>
      </w:r>
    </w:p>
    <w:p>
      <w:pPr>
        <w:pStyle w:val="7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8"/>
        <w:rPr>
          <w:rStyle w:val="10"/>
          <w:rFonts w:ascii="Times New Roman" w:hAnsi="Times New Roman" w:eastAsia="Times New Roman" w:cs="Times New Roman"/>
          <w:kern w:val="0"/>
          <w:sz w:val="24"/>
          <w:szCs w:val="24"/>
        </w:rPr>
      </w:pPr>
    </w:p>
    <w:p>
      <w:pPr>
        <w:pStyle w:val="8"/>
        <w:rPr>
          <w:rStyle w:val="10"/>
          <w:rFonts w:ascii="Times New Roman" w:hAnsi="Times New Roman" w:eastAsia="Times New Roman" w:cs="Times New Roman"/>
          <w:kern w:val="0"/>
          <w:sz w:val="24"/>
          <w:szCs w:val="24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center"/>
        <w:rPr>
          <w:color w:val="000009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center"/>
        <w:rPr>
          <w:rStyle w:val="10"/>
          <w:rFonts w:ascii="Helvetica" w:hAnsi="Helvetica" w:eastAsia="Helvetica" w:cs="Helvetica"/>
          <w:b w:val="0"/>
          <w:bCs w:val="0"/>
          <w:color w:val="00F924"/>
          <w:sz w:val="32"/>
          <w:szCs w:val="32"/>
          <w:u w:val="none" w:color="000000"/>
        </w:rPr>
      </w:pPr>
      <w:r>
        <w:rPr>
          <w:rFonts w:ascii="Times New Roman" w:hAnsi="Times New Roman"/>
          <w:b/>
          <w:bCs/>
          <w:color w:val="00F924"/>
          <w:sz w:val="32"/>
          <w:szCs w:val="32"/>
          <w:u w:val="none" w:color="000000"/>
          <w:lang/>
        </w:rPr>
        <w:t>INTERSINDICAL CANARIA INFORMA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0" w:right="0" w:firstLine="0"/>
        <w:jc w:val="center"/>
        <w:rPr>
          <w:rStyle w:val="10"/>
          <w:rFonts w:ascii="Helvetica" w:hAnsi="Helvetica" w:eastAsia="Helvetica" w:cs="Helvetica"/>
          <w:b w:val="0"/>
          <w:bCs w:val="0"/>
          <w:i w:val="0"/>
          <w:iCs w:val="0"/>
          <w:color w:val="000009"/>
          <w:sz w:val="22"/>
          <w:szCs w:val="22"/>
          <w:u w:val="none" w:color="000000"/>
        </w:rPr>
      </w:pPr>
      <w:r>
        <w:rPr>
          <w:rStyle w:val="10"/>
          <w:rFonts w:ascii="Times New Roman" w:hAnsi="Times New Roman"/>
          <w:b/>
          <w:bCs/>
          <w:i/>
          <w:iCs/>
          <w:color w:val="FF2600"/>
          <w:sz w:val="40"/>
          <w:szCs w:val="40"/>
          <w:u w:val="none" w:color="000000"/>
          <w:lang/>
        </w:rPr>
        <w:t xml:space="preserve">          </w:t>
      </w:r>
      <w:r>
        <w:rPr>
          <w:rFonts w:ascii="Times New Roman" w:hAnsi="Times New Roman"/>
          <w:b/>
          <w:bCs/>
          <w:i/>
          <w:iCs/>
          <w:color w:val="AB38FF"/>
          <w:sz w:val="40"/>
          <w:szCs w:val="40"/>
          <w:u w:val="none" w:color="000000"/>
          <w:lang/>
        </w:rPr>
        <w:t xml:space="preserve">DEFIENDE TUS DERECHOS LABORALES 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0" w:right="0" w:firstLine="0"/>
        <w:jc w:val="center"/>
        <w:rPr>
          <w:rStyle w:val="10"/>
          <w:rFonts w:ascii="Helvetica" w:hAnsi="Helvetica" w:eastAsia="Helvetica" w:cs="Helvetica"/>
          <w:b w:val="0"/>
          <w:bCs w:val="0"/>
          <w:color w:val="000009"/>
          <w:sz w:val="22"/>
          <w:szCs w:val="22"/>
          <w:u w:val="none" w:color="000000"/>
        </w:rPr>
      </w:pPr>
      <w:r>
        <w:rPr>
          <w:rFonts w:hint="default" w:ascii="Times New Roman" w:hAnsi="Times New Roman"/>
          <w:b/>
          <w:bCs/>
          <w:color w:val="FF2600"/>
          <w:sz w:val="28"/>
          <w:szCs w:val="28"/>
          <w:u w:val="none" w:color="000000"/>
          <w:lang/>
        </w:rPr>
        <w:t>¿</w:t>
      </w:r>
      <w:r>
        <w:rPr>
          <w:rFonts w:ascii="Times New Roman" w:hAnsi="Times New Roman"/>
          <w:b/>
          <w:bCs/>
          <w:color w:val="FF2600"/>
          <w:sz w:val="28"/>
          <w:szCs w:val="28"/>
          <w:u w:val="none" w:color="000000"/>
          <w:lang/>
        </w:rPr>
        <w:t>Qu</w:t>
      </w:r>
      <w:r>
        <w:rPr>
          <w:rFonts w:hint="default" w:ascii="Times New Roman" w:hAnsi="Times New Roman"/>
          <w:b/>
          <w:bCs/>
          <w:color w:val="FF2600"/>
          <w:sz w:val="28"/>
          <w:szCs w:val="28"/>
          <w:u w:val="none" w:color="000000"/>
          <w:lang/>
        </w:rPr>
        <w:t xml:space="preserve">é </w:t>
      </w:r>
      <w:r>
        <w:rPr>
          <w:rFonts w:ascii="Times New Roman" w:hAnsi="Times New Roman"/>
          <w:b/>
          <w:bCs/>
          <w:color w:val="FF2600"/>
          <w:sz w:val="28"/>
          <w:szCs w:val="28"/>
          <w:u w:val="none" w:color="000000"/>
        </w:rPr>
        <w:t>a</w:t>
      </w:r>
      <w:r>
        <w:rPr>
          <w:rFonts w:hint="default" w:ascii="Times New Roman" w:hAnsi="Times New Roman"/>
          <w:b/>
          <w:bCs/>
          <w:color w:val="FF2600"/>
          <w:sz w:val="28"/>
          <w:szCs w:val="28"/>
          <w:u w:val="none" w:color="000000"/>
        </w:rPr>
        <w:t>ú</w:t>
      </w:r>
      <w:r>
        <w:rPr>
          <w:rFonts w:ascii="Times New Roman" w:hAnsi="Times New Roman"/>
          <w:b/>
          <w:bCs/>
          <w:color w:val="FF2600"/>
          <w:sz w:val="28"/>
          <w:szCs w:val="28"/>
          <w:u w:val="none" w:color="000000"/>
          <w:lang/>
        </w:rPr>
        <w:t>n no sabes POR QU</w:t>
      </w:r>
      <w:r>
        <w:rPr>
          <w:rFonts w:hint="default" w:ascii="Times New Roman" w:hAnsi="Times New Roman"/>
          <w:b/>
          <w:bCs/>
          <w:color w:val="FF2600"/>
          <w:sz w:val="28"/>
          <w:szCs w:val="28"/>
          <w:u w:val="none" w:color="000000"/>
          <w:lang/>
        </w:rPr>
        <w:t xml:space="preserve">É </w:t>
      </w:r>
      <w:r>
        <w:rPr>
          <w:rFonts w:ascii="Times New Roman" w:hAnsi="Times New Roman"/>
          <w:b/>
          <w:bCs/>
          <w:color w:val="FF2600"/>
          <w:sz w:val="28"/>
          <w:szCs w:val="28"/>
          <w:u w:val="none" w:color="000000"/>
          <w:lang/>
        </w:rPr>
        <w:t>VAMOS  A LA HUELGA LOS  VIERNES 9, 16, 23 Y 30 DE NOVIEMBRE DURANTE DOS HORAS DE 10:00HORAS A 12:00 HORAS?????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right="0" w:firstLine="0"/>
        <w:jc w:val="center"/>
        <w:rPr>
          <w:rStyle w:val="10"/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  <w:lang/>
        </w:rPr>
        <w:t>Porque la propuesta del Gobierno de Canarias  de cara al anteproyecto de Ley de presupuestos 2019, nos da motivos suficientes: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right="0"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Style w:val="10"/>
          <w:rFonts w:ascii="Helvetica" w:hAnsi="Helvetica" w:eastAsia="Helvetica" w:cs="Helvetica"/>
          <w:i w:val="0"/>
          <w:iCs w:val="0"/>
          <w:color w:val="000009"/>
        </w:rPr>
      </w:pPr>
      <w:r>
        <w:rPr>
          <w:rStyle w:val="10"/>
          <w:rFonts w:ascii="Helvetica" w:hAnsi="Helvetica" w:eastAsia="Helvetica" w:cs="Helvetica"/>
          <w:i w:val="0"/>
          <w:iCs w:val="0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lang/>
        </w:rPr>
        <w:t>Contempla la posibilidad de que el Gobierno de Canarias pueda reducirnos retribuciones y contrataciones en funci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n de los ajustes de control del d</w:t>
      </w:r>
      <w:r>
        <w:rPr>
          <w:rFonts w:hint="default" w:ascii="Times New Roman" w:hAnsi="Times New Roman"/>
          <w:i/>
          <w:iCs/>
          <w:color w:val="000009"/>
          <w:lang/>
        </w:rPr>
        <w:t>é</w:t>
      </w:r>
      <w:r>
        <w:rPr>
          <w:rFonts w:ascii="Times New Roman" w:hAnsi="Times New Roman"/>
          <w:i/>
          <w:iCs/>
          <w:color w:val="000009"/>
        </w:rPr>
        <w:t>ficit.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both"/>
        <w:rPr>
          <w:color w:val="000009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Style w:val="10"/>
          <w:rFonts w:ascii="Helvetica" w:hAnsi="Helvetica" w:eastAsia="Helvetica" w:cs="Helvetica"/>
          <w:i w:val="0"/>
          <w:iCs w:val="0"/>
          <w:color w:val="000009"/>
        </w:rPr>
      </w:pPr>
      <w:r>
        <w:rPr>
          <w:rStyle w:val="10"/>
          <w:rFonts w:ascii="Helvetica" w:hAnsi="Helvetica" w:eastAsia="Helvetica" w:cs="Helvetica"/>
          <w:i w:val="0"/>
          <w:iCs w:val="0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lang/>
        </w:rPr>
        <w:t>El Gobierno de Canarias sigue castigando a los empleados p</w:t>
      </w:r>
      <w:r>
        <w:rPr>
          <w:rFonts w:hint="default" w:ascii="Times New Roman" w:hAnsi="Times New Roman"/>
          <w:i/>
          <w:iCs/>
          <w:color w:val="000009"/>
        </w:rPr>
        <w:t>ú</w:t>
      </w:r>
      <w:r>
        <w:rPr>
          <w:rFonts w:ascii="Times New Roman" w:hAnsi="Times New Roman"/>
          <w:i/>
          <w:iCs/>
          <w:color w:val="000009"/>
          <w:lang/>
        </w:rPr>
        <w:t>blicos y vuelve a congelar retribuciones, quedando a disposici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n del incremento retributivo que marque Madrid en los Presupuestos del Estado, a</w:t>
      </w:r>
      <w:r>
        <w:rPr>
          <w:rFonts w:hint="default" w:ascii="Times New Roman" w:hAnsi="Times New Roman"/>
          <w:i/>
          <w:iCs/>
          <w:color w:val="000009"/>
        </w:rPr>
        <w:t>ú</w:t>
      </w:r>
      <w:r>
        <w:rPr>
          <w:rFonts w:ascii="Times New Roman" w:hAnsi="Times New Roman"/>
          <w:i/>
          <w:iCs/>
          <w:color w:val="000009"/>
          <w:lang/>
        </w:rPr>
        <w:t>n a sabiendas de la p</w:t>
      </w:r>
      <w:r>
        <w:rPr>
          <w:rFonts w:hint="default" w:ascii="Times New Roman" w:hAnsi="Times New Roman"/>
          <w:i/>
          <w:iCs/>
          <w:color w:val="000009"/>
          <w:lang/>
        </w:rPr>
        <w:t>é</w:t>
      </w:r>
      <w:r>
        <w:rPr>
          <w:rFonts w:ascii="Times New Roman" w:hAnsi="Times New Roman"/>
          <w:i/>
          <w:iCs/>
          <w:color w:val="000009"/>
          <w:lang/>
        </w:rPr>
        <w:t>rdida de poder adquisitivo que hemos sufrido.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both"/>
        <w:rPr>
          <w:color w:val="000009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Style w:val="10"/>
          <w:rFonts w:ascii="Helvetica" w:hAnsi="Helvetica" w:eastAsia="Helvetica" w:cs="Helvetica"/>
          <w:i w:val="0"/>
          <w:iCs w:val="0"/>
          <w:color w:val="000009"/>
        </w:rPr>
      </w:pPr>
      <w:r>
        <w:rPr>
          <w:rStyle w:val="10"/>
          <w:rFonts w:ascii="Helvetica" w:hAnsi="Helvetica" w:eastAsia="Helvetica" w:cs="Helvetica"/>
          <w:i w:val="0"/>
          <w:iCs w:val="0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lang/>
        </w:rPr>
        <w:t>Se nos sigue negando la posibilidad de cobrar el 100% del complemento espec</w:t>
      </w:r>
      <w:r>
        <w:rPr>
          <w:rFonts w:hint="default" w:ascii="Times New Roman" w:hAnsi="Times New Roman"/>
          <w:i/>
          <w:iCs/>
          <w:color w:val="000009"/>
        </w:rPr>
        <w:t>í</w:t>
      </w:r>
      <w:r>
        <w:rPr>
          <w:rFonts w:ascii="Times New Roman" w:hAnsi="Times New Roman"/>
          <w:i/>
          <w:iCs/>
          <w:color w:val="000009"/>
          <w:lang/>
        </w:rPr>
        <w:t>fico de la paga, tal como establece el Estatuto B</w:t>
      </w:r>
      <w:r>
        <w:rPr>
          <w:rFonts w:hint="default" w:ascii="Times New Roman" w:hAnsi="Times New Roman"/>
          <w:i/>
          <w:iCs/>
          <w:color w:val="000009"/>
        </w:rPr>
        <w:t>á</w:t>
      </w:r>
      <w:r>
        <w:rPr>
          <w:rFonts w:ascii="Times New Roman" w:hAnsi="Times New Roman"/>
          <w:i/>
          <w:iCs/>
          <w:color w:val="000009"/>
          <w:lang/>
        </w:rPr>
        <w:t>sico del Empleado P</w:t>
      </w:r>
      <w:r>
        <w:rPr>
          <w:rFonts w:hint="default" w:ascii="Times New Roman" w:hAnsi="Times New Roman"/>
          <w:i/>
          <w:iCs/>
          <w:color w:val="000009"/>
        </w:rPr>
        <w:t>ú</w:t>
      </w:r>
      <w:r>
        <w:rPr>
          <w:rFonts w:ascii="Times New Roman" w:hAnsi="Times New Roman"/>
          <w:i/>
          <w:iCs/>
          <w:color w:val="000009"/>
          <w:lang/>
        </w:rPr>
        <w:t xml:space="preserve">blico. 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both"/>
        <w:rPr>
          <w:color w:val="000009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Style w:val="10"/>
          <w:rFonts w:ascii="Helvetica" w:hAnsi="Helvetica" w:eastAsia="Helvetica" w:cs="Helvetica"/>
          <w:i w:val="0"/>
          <w:iCs w:val="0"/>
          <w:color w:val="000009"/>
        </w:rPr>
      </w:pPr>
      <w:r>
        <w:rPr>
          <w:rStyle w:val="10"/>
          <w:rFonts w:ascii="Helvetica" w:hAnsi="Helvetica" w:eastAsia="Helvetica" w:cs="Helvetica"/>
          <w:i w:val="0"/>
          <w:iCs w:val="0"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9"/>
          <w:lang/>
        </w:rPr>
        <w:t>La recuperaci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n de jornada a 35 horas queda supeditada a que desde Madrid se autorice al Gobierno de Canarias el poder gastar el super</w:t>
      </w:r>
      <w:r>
        <w:rPr>
          <w:rFonts w:hint="default" w:ascii="Times New Roman" w:hAnsi="Times New Roman"/>
          <w:i/>
          <w:iCs/>
          <w:color w:val="000009"/>
        </w:rPr>
        <w:t>á</w:t>
      </w:r>
      <w:r>
        <w:rPr>
          <w:rFonts w:ascii="Times New Roman" w:hAnsi="Times New Roman"/>
          <w:i/>
          <w:iCs/>
          <w:color w:val="000009"/>
          <w:lang/>
        </w:rPr>
        <w:t>vit generado en las islas, lo cual a d</w:t>
      </w:r>
      <w:r>
        <w:rPr>
          <w:rFonts w:hint="default" w:ascii="Times New Roman" w:hAnsi="Times New Roman"/>
          <w:i/>
          <w:iCs/>
          <w:color w:val="000009"/>
        </w:rPr>
        <w:t>í</w:t>
      </w:r>
      <w:r>
        <w:rPr>
          <w:rFonts w:ascii="Times New Roman" w:hAnsi="Times New Roman"/>
          <w:i/>
          <w:iCs/>
          <w:color w:val="000009"/>
          <w:lang/>
        </w:rPr>
        <w:t>a de hoy es pr</w:t>
      </w:r>
      <w:r>
        <w:rPr>
          <w:rFonts w:hint="default" w:ascii="Times New Roman" w:hAnsi="Times New Roman"/>
          <w:i/>
          <w:iCs/>
          <w:color w:val="000009"/>
        </w:rPr>
        <w:t>á</w:t>
      </w:r>
      <w:r>
        <w:rPr>
          <w:rFonts w:ascii="Times New Roman" w:hAnsi="Times New Roman"/>
          <w:i/>
          <w:iCs/>
          <w:color w:val="000009"/>
          <w:lang/>
        </w:rPr>
        <w:t xml:space="preserve">cticamente imposible. 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both"/>
        <w:rPr>
          <w:color w:val="000009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Style w:val="10"/>
          <w:rFonts w:ascii="Helvetica" w:hAnsi="Helvetica" w:eastAsia="Helvetica" w:cs="Helvetica"/>
          <w:i w:val="0"/>
          <w:iCs w:val="0"/>
          <w:color w:val="000009"/>
        </w:rPr>
      </w:pPr>
      <w:r>
        <w:rPr>
          <w:rStyle w:val="10"/>
          <w:rFonts w:ascii="Helvetica" w:hAnsi="Helvetica" w:eastAsia="Helvetica" w:cs="Helvetica"/>
          <w:i w:val="0"/>
          <w:iCs w:val="0"/>
          <w:color w:val="000000"/>
          <w:sz w:val="24"/>
          <w:szCs w:val="24"/>
        </w:rPr>
        <w:tab/>
      </w:r>
      <w:r>
        <w:rPr>
          <w:rStyle w:val="10"/>
          <w:rFonts w:ascii="Times New Roman" w:hAnsi="Times New Roman"/>
          <w:b/>
          <w:bCs/>
          <w:i/>
          <w:iCs/>
          <w:color w:val="000009"/>
        </w:rPr>
        <w:t>l</w:t>
      </w:r>
      <w:r>
        <w:rPr>
          <w:rFonts w:ascii="Times New Roman" w:hAnsi="Times New Roman"/>
          <w:i/>
          <w:iCs/>
          <w:color w:val="000009"/>
          <w:lang/>
        </w:rPr>
        <w:t>a devoluci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n de las 35 horas lleva consigo la contrataci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n de efectivos, y en el anteproyecto de Ley todo sigue sometido al control del d</w:t>
      </w:r>
      <w:r>
        <w:rPr>
          <w:rFonts w:hint="default" w:ascii="Times New Roman" w:hAnsi="Times New Roman"/>
          <w:i/>
          <w:iCs/>
          <w:color w:val="000009"/>
          <w:lang/>
        </w:rPr>
        <w:t>é</w:t>
      </w:r>
      <w:r>
        <w:rPr>
          <w:rFonts w:ascii="Times New Roman" w:hAnsi="Times New Roman"/>
          <w:i/>
          <w:iCs/>
          <w:color w:val="000009"/>
          <w:lang/>
        </w:rPr>
        <w:t>ficit y control de  hacienda, lo cual se contradice.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both"/>
        <w:rPr>
          <w:color w:val="000009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Style w:val="10"/>
          <w:rFonts w:ascii="Helvetica" w:hAnsi="Helvetica" w:eastAsia="Helvetica" w:cs="Helvetica"/>
          <w:i w:val="0"/>
          <w:iCs w:val="0"/>
          <w:color w:val="000009"/>
        </w:rPr>
      </w:pPr>
      <w:r>
        <w:rPr>
          <w:rStyle w:val="10"/>
          <w:rFonts w:ascii="Helvetica" w:hAnsi="Helvetica" w:eastAsia="Helvetica" w:cs="Helvetica"/>
          <w:i w:val="0"/>
          <w:iCs w:val="0"/>
          <w:color w:val="000000"/>
          <w:sz w:val="24"/>
          <w:szCs w:val="24"/>
        </w:rPr>
        <w:tab/>
      </w:r>
      <w:r>
        <w:rPr>
          <w:rStyle w:val="10"/>
          <w:rFonts w:ascii="Times New Roman" w:hAnsi="Times New Roman"/>
          <w:b/>
          <w:bCs/>
          <w:i/>
          <w:iCs/>
          <w:color w:val="000009"/>
        </w:rPr>
        <w:t>E</w:t>
      </w:r>
      <w:r>
        <w:rPr>
          <w:rFonts w:ascii="Times New Roman" w:hAnsi="Times New Roman"/>
          <w:i/>
          <w:iCs/>
          <w:color w:val="000009"/>
          <w:lang/>
        </w:rPr>
        <w:t>ste Gobierno de Canarias se permite reducir el coeficiente de reducci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n de la hora nocturna, desvalorizando el trabajo de la noche y por tanto incrementando c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mputos anuales.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both"/>
        <w:rPr>
          <w:color w:val="000009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Style w:val="10"/>
          <w:rFonts w:ascii="Helvetica" w:hAnsi="Helvetica" w:eastAsia="Helvetica" w:cs="Helvetica"/>
          <w:i w:val="0"/>
          <w:iCs w:val="0"/>
          <w:color w:val="000009"/>
        </w:rPr>
      </w:pPr>
      <w:r>
        <w:rPr>
          <w:rStyle w:val="10"/>
          <w:rFonts w:ascii="Helvetica" w:hAnsi="Helvetica" w:eastAsia="Helvetica" w:cs="Helvetica"/>
          <w:i w:val="0"/>
          <w:iCs w:val="0"/>
          <w:color w:val="000000"/>
          <w:sz w:val="24"/>
          <w:szCs w:val="24"/>
        </w:rPr>
        <w:tab/>
      </w:r>
      <w:r>
        <w:rPr>
          <w:rStyle w:val="10"/>
          <w:rFonts w:ascii="Times New Roman" w:hAnsi="Times New Roman"/>
          <w:b/>
          <w:bCs/>
          <w:i/>
          <w:iCs/>
          <w:color w:val="000009"/>
        </w:rPr>
        <w:t>L</w:t>
      </w:r>
      <w:r>
        <w:rPr>
          <w:rFonts w:ascii="Times New Roman" w:hAnsi="Times New Roman"/>
          <w:i/>
          <w:iCs/>
          <w:color w:val="000009"/>
          <w:lang/>
        </w:rPr>
        <w:t>a OPE 2007 sigue sin finalizar, y  todo aquel profesional que a 31 de diciembre de 2018 no haya tomado posesi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n de su plaza no tendr</w:t>
      </w:r>
      <w:r>
        <w:rPr>
          <w:rFonts w:hint="default" w:ascii="Times New Roman" w:hAnsi="Times New Roman"/>
          <w:i/>
          <w:iCs/>
          <w:color w:val="000009"/>
        </w:rPr>
        <w:t xml:space="preserve">á </w:t>
      </w:r>
      <w:r>
        <w:rPr>
          <w:rFonts w:ascii="Times New Roman" w:hAnsi="Times New Roman"/>
          <w:i/>
          <w:iCs/>
          <w:color w:val="000009"/>
          <w:lang/>
        </w:rPr>
        <w:t>forma de acogerse a la excepcionalidad del cobro de carrera profesional en base a los a</w:t>
      </w:r>
      <w:r>
        <w:rPr>
          <w:rFonts w:hint="default" w:ascii="Times New Roman" w:hAnsi="Times New Roman"/>
          <w:i/>
          <w:iCs/>
          <w:color w:val="000009"/>
          <w:lang/>
        </w:rPr>
        <w:t>ñ</w:t>
      </w:r>
      <w:r>
        <w:rPr>
          <w:rFonts w:ascii="Times New Roman" w:hAnsi="Times New Roman"/>
          <w:i/>
          <w:iCs/>
          <w:color w:val="000009"/>
          <w:lang/>
        </w:rPr>
        <w:t>os de trabajo efectivo, con la consiguiente merma econ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mica que ello supone.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both"/>
        <w:rPr>
          <w:color w:val="000009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Style w:val="10"/>
          <w:rFonts w:ascii="Helvetica" w:hAnsi="Helvetica" w:eastAsia="Helvetica" w:cs="Helvetica"/>
          <w:i w:val="0"/>
          <w:iCs w:val="0"/>
          <w:color w:val="000009"/>
        </w:rPr>
      </w:pPr>
      <w:r>
        <w:rPr>
          <w:rStyle w:val="10"/>
          <w:rFonts w:ascii="Helvetica" w:hAnsi="Helvetica" w:eastAsia="Helvetica" w:cs="Helvetica"/>
          <w:i w:val="0"/>
          <w:iCs w:val="0"/>
          <w:color w:val="000000"/>
          <w:sz w:val="24"/>
          <w:szCs w:val="24"/>
        </w:rPr>
        <w:tab/>
      </w:r>
      <w:r>
        <w:rPr>
          <w:rStyle w:val="10"/>
          <w:rFonts w:ascii="Times New Roman" w:hAnsi="Times New Roman"/>
          <w:b/>
          <w:bCs/>
          <w:i/>
          <w:iCs/>
          <w:color w:val="000009"/>
        </w:rPr>
        <w:t>C</w:t>
      </w:r>
      <w:r>
        <w:rPr>
          <w:rFonts w:ascii="Times New Roman" w:hAnsi="Times New Roman"/>
          <w:i/>
          <w:iCs/>
          <w:color w:val="000009"/>
          <w:lang/>
        </w:rPr>
        <w:t xml:space="preserve">ontemplan devolvernos el 100 % de las retribuciones en caso de procesos de IT, y en contrapartida pretenden inventar una </w:t>
      </w:r>
      <w:r>
        <w:rPr>
          <w:rFonts w:hint="default" w:ascii="Times New Roman" w:hAnsi="Times New Roman"/>
          <w:i/>
          <w:iCs/>
          <w:color w:val="000009"/>
          <w:lang/>
        </w:rPr>
        <w:t>“</w:t>
      </w:r>
      <w:r>
        <w:rPr>
          <w:rFonts w:ascii="Times New Roman" w:hAnsi="Times New Roman"/>
          <w:i/>
          <w:iCs/>
          <w:color w:val="000009"/>
          <w:lang/>
        </w:rPr>
        <w:t>comisi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n de absentismo</w:t>
      </w:r>
      <w:r>
        <w:rPr>
          <w:rFonts w:hint="default" w:ascii="Times New Roman" w:hAnsi="Times New Roman"/>
          <w:i/>
          <w:iCs/>
          <w:color w:val="000009"/>
        </w:rPr>
        <w:t xml:space="preserve">” </w:t>
      </w:r>
      <w:r>
        <w:rPr>
          <w:rFonts w:ascii="Times New Roman" w:hAnsi="Times New Roman"/>
          <w:i/>
          <w:iCs/>
          <w:color w:val="000009"/>
          <w:lang/>
        </w:rPr>
        <w:t>para seguir penalizando a quien enferma y quitarnos los 4 d</w:t>
      </w:r>
      <w:r>
        <w:rPr>
          <w:rFonts w:hint="default" w:ascii="Times New Roman" w:hAnsi="Times New Roman"/>
          <w:i/>
          <w:iCs/>
          <w:color w:val="000009"/>
        </w:rPr>
        <w:t>í</w:t>
      </w:r>
      <w:r>
        <w:rPr>
          <w:rFonts w:ascii="Times New Roman" w:hAnsi="Times New Roman"/>
          <w:i/>
          <w:iCs/>
          <w:color w:val="000009"/>
          <w:lang/>
        </w:rPr>
        <w:t>as de ausencia justificada por enfermedad; y tampoco se contempla el efecto retroactivo de esta medida tal y como se ha hecho en otras comunidades del Estado Espa</w:t>
      </w:r>
      <w:r>
        <w:rPr>
          <w:rFonts w:hint="default" w:ascii="Times New Roman" w:hAnsi="Times New Roman"/>
          <w:i/>
          <w:iCs/>
          <w:color w:val="000009"/>
          <w:lang/>
        </w:rPr>
        <w:t>ñ</w:t>
      </w:r>
      <w:r>
        <w:rPr>
          <w:rFonts w:ascii="Times New Roman" w:hAnsi="Times New Roman"/>
          <w:i/>
          <w:iCs/>
          <w:color w:val="000009"/>
          <w:lang/>
        </w:rPr>
        <w:t>ol.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both"/>
        <w:rPr>
          <w:color w:val="000009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Style w:val="10"/>
          <w:rFonts w:ascii="Helvetica" w:hAnsi="Helvetica" w:eastAsia="Helvetica" w:cs="Helvetica"/>
          <w:i w:val="0"/>
          <w:iCs w:val="0"/>
          <w:color w:val="000009"/>
        </w:rPr>
      </w:pPr>
      <w:r>
        <w:rPr>
          <w:rStyle w:val="10"/>
          <w:rFonts w:ascii="Helvetica" w:hAnsi="Helvetica" w:eastAsia="Helvetica" w:cs="Helvetica"/>
          <w:i w:val="0"/>
          <w:iCs w:val="0"/>
          <w:color w:val="000000"/>
          <w:sz w:val="24"/>
          <w:szCs w:val="24"/>
        </w:rPr>
        <w:tab/>
      </w:r>
      <w:r>
        <w:rPr>
          <w:rStyle w:val="10"/>
          <w:rFonts w:ascii="Times New Roman" w:hAnsi="Times New Roman"/>
          <w:b/>
          <w:bCs/>
          <w:i/>
          <w:iCs/>
          <w:color w:val="000009"/>
        </w:rPr>
        <w:t>E</w:t>
      </w:r>
      <w:r>
        <w:rPr>
          <w:rFonts w:ascii="Times New Roman" w:hAnsi="Times New Roman"/>
          <w:i/>
          <w:iCs/>
          <w:color w:val="000009"/>
          <w:lang/>
        </w:rPr>
        <w:t>n ausencia de crisis econ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mica, siguen ampar</w:t>
      </w:r>
      <w:r>
        <w:rPr>
          <w:rFonts w:hint="default" w:ascii="Times New Roman" w:hAnsi="Times New Roman"/>
          <w:i/>
          <w:iCs/>
          <w:color w:val="000009"/>
        </w:rPr>
        <w:t>á</w:t>
      </w:r>
      <w:r>
        <w:rPr>
          <w:rFonts w:ascii="Times New Roman" w:hAnsi="Times New Roman"/>
          <w:i/>
          <w:iCs/>
          <w:color w:val="000009"/>
          <w:lang/>
        </w:rPr>
        <w:t>ndose en ella para bloquear acuerdos sindicales y convenios, encontrando en la Ley de presupuestos el instrumento perfecto con el que seguir coartando la negociaci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</w:rPr>
        <w:t>n colectiva.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both"/>
        <w:rPr>
          <w:color w:val="000009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Fonts w:ascii="Times New Roman" w:hAnsi="Times New Roman" w:eastAsia="Times New Roman" w:cs="Times New Roman"/>
          <w:i/>
          <w:iCs/>
          <w:color w:val="000009"/>
        </w:rPr>
      </w:pPr>
      <w:r>
        <w:rPr>
          <w:rStyle w:val="10"/>
          <w:rFonts w:ascii="Helvetica" w:hAnsi="Helvetica" w:eastAsia="Helvetica" w:cs="Helvetica"/>
          <w:i w:val="0"/>
          <w:iCs w:val="0"/>
          <w:color w:val="000000"/>
          <w:sz w:val="24"/>
          <w:szCs w:val="24"/>
        </w:rPr>
        <w:tab/>
      </w:r>
      <w:r>
        <w:rPr>
          <w:rStyle w:val="10"/>
          <w:rFonts w:ascii="Times New Roman" w:hAnsi="Times New Roman"/>
          <w:b/>
          <w:bCs/>
          <w:i/>
          <w:iCs/>
          <w:color w:val="000009"/>
        </w:rPr>
        <w:t>E</w:t>
      </w:r>
      <w:r>
        <w:rPr>
          <w:rFonts w:ascii="Times New Roman" w:hAnsi="Times New Roman"/>
          <w:i/>
          <w:iCs/>
          <w:color w:val="000009"/>
          <w:lang/>
        </w:rPr>
        <w:t>ste GOBIERNO DE CANARIAS que es quien realmente tiene transferidas las competencias en sanidad  sigue justificando su inmovilismo frente a la devoluci</w:t>
      </w:r>
      <w:r>
        <w:rPr>
          <w:rFonts w:hint="default" w:ascii="Times New Roman" w:hAnsi="Times New Roman"/>
          <w:i/>
          <w:iCs/>
          <w:color w:val="000009"/>
          <w:lang/>
        </w:rPr>
        <w:t>ó</w:t>
      </w:r>
      <w:r>
        <w:rPr>
          <w:rFonts w:ascii="Times New Roman" w:hAnsi="Times New Roman"/>
          <w:i/>
          <w:iCs/>
          <w:color w:val="000009"/>
          <w:lang/>
        </w:rPr>
        <w:t>n de derechos de los empleados p</w:t>
      </w:r>
      <w:r>
        <w:rPr>
          <w:rFonts w:hint="default" w:ascii="Times New Roman" w:hAnsi="Times New Roman"/>
          <w:i/>
          <w:iCs/>
          <w:color w:val="000009"/>
        </w:rPr>
        <w:t>ú</w:t>
      </w:r>
      <w:r>
        <w:rPr>
          <w:rFonts w:ascii="Times New Roman" w:hAnsi="Times New Roman"/>
          <w:i/>
          <w:iCs/>
          <w:color w:val="000009"/>
          <w:lang/>
        </w:rPr>
        <w:t>blicos,bas</w:t>
      </w:r>
      <w:r>
        <w:rPr>
          <w:rFonts w:hint="default" w:ascii="Times New Roman" w:hAnsi="Times New Roman"/>
          <w:i/>
          <w:iCs/>
          <w:color w:val="000009"/>
        </w:rPr>
        <w:t>á</w:t>
      </w:r>
      <w:r>
        <w:rPr>
          <w:rFonts w:ascii="Times New Roman" w:hAnsi="Times New Roman"/>
          <w:i/>
          <w:iCs/>
          <w:color w:val="000009"/>
          <w:lang/>
        </w:rPr>
        <w:t>ndose en que el gobierno de Madrid no se lo permite,  pero hay que recordar que  CABILDOS  y AYUNTAMIENTOS ya han avanzado y S</w:t>
      </w:r>
      <w:r>
        <w:rPr>
          <w:rFonts w:hint="default" w:ascii="Times New Roman" w:hAnsi="Times New Roman"/>
          <w:i/>
          <w:iCs/>
          <w:color w:val="000009"/>
        </w:rPr>
        <w:t xml:space="preserve">Í </w:t>
      </w:r>
      <w:r>
        <w:rPr>
          <w:rFonts w:ascii="Times New Roman" w:hAnsi="Times New Roman"/>
          <w:i/>
          <w:iCs/>
          <w:color w:val="000009"/>
          <w:lang/>
        </w:rPr>
        <w:t xml:space="preserve">disfrutan ya de las 35 horas y reconocimiento del 100 % de IT. 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Fonts w:ascii="Times New Roman" w:hAnsi="Times New Roman" w:eastAsia="Times New Roman" w:cs="Times New Roman"/>
          <w:i/>
          <w:iCs/>
          <w:color w:val="000009"/>
        </w:rPr>
      </w:pPr>
      <w:r>
        <w:rPr>
          <w:rStyle w:val="10"/>
          <w:i w:val="0"/>
          <w:iCs w:val="0"/>
          <w:color w:val="000009"/>
          <w:lang/>
        </w:rPr>
        <w:t xml:space="preserve">                                                      </w:t>
      </w:r>
      <w:r>
        <w:rPr>
          <w:rStyle w:val="10"/>
          <w:rFonts w:ascii="Helvetica" w:hAnsi="Helvetica"/>
          <w:i w:val="0"/>
          <w:iCs w:val="0"/>
          <w:color w:val="000009"/>
          <w:lang/>
        </w:rPr>
        <w:t xml:space="preserve">Canarias </w:t>
      </w:r>
      <w:r>
        <w:rPr>
          <w:rStyle w:val="10"/>
          <w:i w:val="0"/>
          <w:iCs w:val="0"/>
          <w:color w:val="000009"/>
          <w:lang/>
        </w:rPr>
        <w:t xml:space="preserve">a 8 de noviembre </w:t>
      </w:r>
      <w:r>
        <w:rPr>
          <w:rStyle w:val="10"/>
          <w:rFonts w:ascii="Helvetica" w:hAnsi="Helvetica"/>
          <w:i w:val="0"/>
          <w:iCs w:val="0"/>
          <w:color w:val="000009"/>
          <w:lang/>
        </w:rPr>
        <w:t>2018</w:t>
      </w: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1440" w:right="0" w:hanging="360"/>
        <w:jc w:val="both"/>
        <w:rPr>
          <w:rFonts w:ascii="Times New Roman" w:hAnsi="Times New Roman" w:eastAsia="Times New Roman" w:cs="Times New Roman"/>
          <w:i/>
          <w:iCs/>
          <w:color w:val="000009"/>
        </w:rPr>
      </w:pPr>
    </w:p>
    <w:p>
      <w:pPr>
        <w:pStyle w:val="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00" w:lineRule="atLeast"/>
        <w:ind w:left="720" w:right="0" w:firstLine="0"/>
        <w:jc w:val="center"/>
      </w:pPr>
      <w:r>
        <w:rPr>
          <w:rFonts w:ascii="Times New Roman" w:hAnsi="Times New Roman"/>
          <w:i/>
          <w:iCs/>
          <w:color w:val="000009"/>
          <w:lang/>
        </w:rPr>
        <w:t xml:space="preserve">      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color w:val="000009"/>
          <w:spacing w:val="0"/>
          <w:w w:val="100"/>
          <w:kern w:val="0"/>
          <w:position w:val="0"/>
          <w:sz w:val="24"/>
          <w:szCs w:val="24"/>
          <w:u w:val="none" w:color="auto"/>
          <w:lang/>
        </w:rPr>
        <w:pict>
          <v:shape id="officeArt object" o:spid="_x0000_s1031" type="#_x0000_t75" style="position:absolute;left:0;margin-left:0.05pt;margin-top:1.95pt;height:63.05pt;width:509.95pt;mso-position-vertical-relative:line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</v:shape>
        </w:pict>
      </w:r>
      <w:r>
        <w:rPr>
          <w:rFonts w:ascii="Times New Roman" w:hAnsi="Times New Roman" w:eastAsia="Times New Roman" w:cs="Times New Roman"/>
          <w:i/>
          <w:iCs/>
          <w:color w:val="000009"/>
        </w:rPr>
        <w:tab/>
      </w:r>
      <w:r>
        <w:rPr>
          <w:rFonts w:ascii="Times New Roman" w:hAnsi="Times New Roman"/>
          <w:i/>
          <w:iCs/>
          <w:color w:val="000009"/>
          <w:lang/>
        </w:rPr>
        <w:t>SECRETARIADO NACIONAL DE SALUD</w:t>
      </w:r>
      <w:r>
        <w:rPr>
          <w:rFonts w:ascii="Times New Roman" w:hAnsi="Times New Roman"/>
          <w:i/>
          <w:iCs/>
          <w:color w:val="000009"/>
          <w:lang/>
        </w:rPr>
        <w:t xml:space="preserve"> IC</w:t>
      </w:r>
      <w:bookmarkStart w:id="0" w:name="_GoBack"/>
      <w:bookmarkEnd w:id="0"/>
    </w:p>
    <w:sectPr>
      <w:headerReference r:id="rId4" w:type="default"/>
      <w:footerReference r:id="rId5" w:type="default"/>
      <w:pgSz w:w="11900" w:h="16840"/>
      <w:pgMar w:top="720" w:right="720" w:bottom="720" w:left="720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SimSun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tabs>
        <w:tab w:val="clear" w:pos="4252"/>
        <w:tab w:val="clear" w:pos="8504"/>
      </w:tabs>
      <w:jc w:val="center"/>
      <w:rPr>
        <w:rStyle w:val="10"/>
        <w:rFonts w:ascii="Times New Roman" w:hAnsi="Times New Roman" w:eastAsia="Times New Roman" w:cs="Times New Roman"/>
        <w:i/>
        <w:iCs/>
        <w:sz w:val="18"/>
        <w:szCs w:val="18"/>
      </w:rPr>
    </w:pPr>
    <w:r>
      <w:rPr>
        <w:rStyle w:val="10"/>
        <w:rFonts w:ascii="Times New Roman" w:hAnsi="Times New Roman"/>
        <w:i/>
        <w:iCs/>
        <w:sz w:val="18"/>
        <w:szCs w:val="18"/>
        <w:lang/>
      </w:rPr>
      <w:t>Organizaci</w:t>
    </w:r>
    <w:r>
      <w:rPr>
        <w:rStyle w:val="10"/>
        <w:rFonts w:hint="default" w:ascii="Times New Roman" w:hAnsi="Times New Roman"/>
        <w:i/>
        <w:iCs/>
        <w:sz w:val="18"/>
        <w:szCs w:val="18"/>
        <w:lang/>
      </w:rPr>
      <w:t>ó</w:t>
    </w:r>
    <w:r>
      <w:rPr>
        <w:rStyle w:val="10"/>
        <w:rFonts w:ascii="Times New Roman" w:hAnsi="Times New Roman"/>
        <w:i/>
        <w:iCs/>
        <w:sz w:val="18"/>
        <w:szCs w:val="18"/>
        <w:lang/>
      </w:rPr>
      <w:t>n No Gubernamental para la protecci</w:t>
    </w:r>
    <w:r>
      <w:rPr>
        <w:rStyle w:val="10"/>
        <w:rFonts w:hint="default" w:ascii="Times New Roman" w:hAnsi="Times New Roman"/>
        <w:i/>
        <w:iCs/>
        <w:sz w:val="18"/>
        <w:szCs w:val="18"/>
        <w:lang/>
      </w:rPr>
      <w:t>ó</w:t>
    </w:r>
    <w:r>
      <w:rPr>
        <w:rStyle w:val="10"/>
        <w:rFonts w:ascii="Times New Roman" w:hAnsi="Times New Roman"/>
        <w:i/>
        <w:iCs/>
        <w:sz w:val="18"/>
        <w:szCs w:val="18"/>
        <w:lang/>
      </w:rPr>
      <w:t>n de los derechos de los trabajadores y usuarios de la Sanidad Canaria-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bookFoldPrinting w:val="1"/>
  <w:bookFoldPrintingSheets w:val="0"/>
  <w:displayHorizontalDrawingGridEvery w:val="1"/>
  <w:displayVerticalDrawingGridEvery w:val="1"/>
  <w:characterSpacingControl w:val="compressPunctuation"/>
  <w:noLineBreaksAfter w:lang="zh-CN" w:val="‘“(〔[{〈《「『【⦅〘〖«〝︵︷︹︻︽︿﹁﹃﹇﹙﹛﹝｢"/>
  <w:noLineBreaksBefore w:lang="zh-CN" w:val="’”)〕]}〉"/>
  <w:compat>
    <w:spaceForUL/>
    <w:doNotLeaveBackslashAlone/>
    <w:ulTrailSpace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CD150D2"/>
    <w:rsid w:val="2B474C43"/>
    <w:rsid w:val="445C5E0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widowControl/>
      <w:numPr>
        <w:numId w:val="0"/>
      </w:numPr>
      <w:shd w:val="clear" w:color="auto" w:fill="auto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lang w:val="en-US" w:eastAsia="en-US" w:bidi="ar-SA"/>
    </w:rPr>
  </w:style>
  <w:style w:type="character" w:default="1" w:styleId="3">
    <w:name w:val="Default Paragraph Font"/>
    <w:uiPriority w:val="0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2"/>
      <w:szCs w:val="22"/>
      <w:u w:val="none" w:color="000000"/>
      <w:lang/>
    </w:rPr>
  </w:style>
  <w:style w:type="character" w:styleId="4">
    <w:name w:val="Hyperlink"/>
    <w:uiPriority w:val="0"/>
    <w:rPr>
      <w:u w:val="single"/>
    </w:rPr>
  </w:style>
  <w:style w:type="paragraph" w:customStyle="1" w:styleId="6">
    <w:name w:val="Cabecera y pie"/>
    <w:uiPriority w:val="0"/>
    <w:pPr>
      <w:widowControl/>
      <w:shd w:val="clear" w:color="auto" w:fill="auto"/>
      <w:tabs>
        <w:tab w:val="right" w:pos="9020"/>
      </w:tabs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</w:rPr>
  </w:style>
  <w:style w:type="paragraph" w:customStyle="1" w:styleId="7">
    <w:name w:val="Cuerpo"/>
    <w:uiPriority w:val="0"/>
    <w:pPr>
      <w:widowControl/>
      <w:shd w:val="clear" w:color="auto" w:fill="auto"/>
      <w:spacing w:before="0" w:after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2"/>
      <w:szCs w:val="22"/>
      <w:u w:val="none" w:color="000000"/>
    </w:rPr>
  </w:style>
  <w:style w:type="paragraph" w:customStyle="1" w:styleId="8">
    <w:name w:val="Standard"/>
    <w:uiPriority w:val="0"/>
    <w:pPr>
      <w:widowControl/>
      <w:shd w:val="clear" w:color="auto" w:fill="auto"/>
      <w:suppressAutoHyphens/>
      <w:spacing w:before="0" w:after="160" w:line="244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3"/>
      <w:position w:val="0"/>
      <w:sz w:val="22"/>
      <w:szCs w:val="22"/>
      <w:u w:val="none" w:color="000000"/>
      <w:lang/>
    </w:rPr>
  </w:style>
  <w:style w:type="paragraph" w:customStyle="1" w:styleId="9">
    <w:name w:val="Por omisión"/>
    <w:uiPriority w:val="0"/>
    <w:pPr>
      <w:widowControl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Helvetica" w:hAnsi="Helvetica" w:eastAsia="Helvetica" w:cs="Helvetica"/>
      <w:color w:val="000000"/>
      <w:spacing w:val="0"/>
      <w:w w:val="100"/>
      <w:kern w:val="0"/>
      <w:position w:val="0"/>
      <w:sz w:val="22"/>
      <w:szCs w:val="22"/>
      <w:u w:val="none" w:color="auto"/>
    </w:rPr>
  </w:style>
  <w:style w:type="character" w:customStyle="1" w:styleId="10">
    <w:name w:val="Ninguno"/>
    <w:uiPriority w:val="0"/>
    <w:rPr>
      <w:lang/>
    </w:rPr>
  </w:style>
  <w:style w:type="table" w:customStyle="1" w:styleId="11">
    <w:name w:val="Table Normal1"/>
    <w:uiPriority w:val="0"/>
    <w:tblPr>
      <w:tblStyle w:val="5"/>
      <w:tblLayout w:type="fixed"/>
    </w:tblPr>
    <w:tcPr>
      <w:textDirection w:val="lrTb"/>
    </w:tcPr>
    <w:tblStylePr w:type="firstRow">
      <w:tblPr>
        <w:tblStyle w:val="5"/>
        <w:tblLayout w:type="fixed"/>
      </w:tblPr>
      <w:tcPr>
        <w:textDirection w:val="lrTb"/>
      </w:tcPr>
    </w:tblStylePr>
    <w:tblStylePr w:type="lastRow">
      <w:tblPr>
        <w:tblStyle w:val="5"/>
        <w:tblLayout w:type="fixed"/>
      </w:tblPr>
      <w:tcPr>
        <w:textDirection w:val="lrTb"/>
      </w:tcPr>
    </w:tblStylePr>
    <w:tblStylePr w:type="firstCol">
      <w:tblPr>
        <w:tblStyle w:val="5"/>
        <w:tblLayout w:type="fixed"/>
      </w:tblPr>
      <w:tcPr>
        <w:textDirection w:val="lrTb"/>
      </w:tcPr>
    </w:tblStylePr>
    <w:tblStylePr w:type="lastCol">
      <w:tblPr>
        <w:tblStyle w:val="5"/>
        <w:tblLayout w:type="fixed"/>
      </w:tblPr>
      <w:tcPr>
        <w:textDirection w:val="lrTb"/>
      </w:tcPr>
    </w:tblStylePr>
    <w:tblStylePr w:type="band1Vert">
      <w:tblPr>
        <w:tblStyle w:val="5"/>
        <w:tblLayout w:type="fixed"/>
      </w:tblPr>
      <w:tcPr>
        <w:textDirection w:val="lrTb"/>
      </w:tcPr>
    </w:tblStylePr>
    <w:tblStylePr w:type="band2Vert">
      <w:tblPr>
        <w:tblStyle w:val="5"/>
        <w:tblLayout w:type="fixed"/>
      </w:tblPr>
      <w:tcPr>
        <w:textDirection w:val="lrTb"/>
      </w:tcPr>
    </w:tblStylePr>
    <w:tblStylePr w:type="band1Horz">
      <w:tblPr>
        <w:tblStyle w:val="5"/>
        <w:tblLayout w:type="fixed"/>
      </w:tblPr>
      <w:tcPr>
        <w:textDirection w:val="lrTb"/>
      </w:tcPr>
    </w:tblStylePr>
    <w:tblStylePr w:type="band2Horz">
      <w:tblPr>
        <w:tblStyle w:val="5"/>
        <w:tblLayout w:type="fixed"/>
      </w:tblPr>
      <w:tcPr>
        <w:textDirection w:val="lrTb"/>
      </w:tcPr>
    </w:tblStylePr>
    <w:tblStylePr w:type="neCell">
      <w:tblPr>
        <w:tblStyle w:val="5"/>
        <w:tblLayout w:type="fixed"/>
      </w:tblPr>
      <w:tcPr>
        <w:textDirection w:val="lrTb"/>
      </w:tcPr>
    </w:tblStylePr>
    <w:tblStylePr w:type="nwCell">
      <w:tblPr>
        <w:tblStyle w:val="5"/>
        <w:tblLayout w:type="fixed"/>
      </w:tblPr>
      <w:tcPr>
        <w:textDirection w:val="lrTb"/>
      </w:tcPr>
    </w:tblStylePr>
    <w:tblStylePr w:type="seCell">
      <w:tblPr>
        <w:tblStyle w:val="5"/>
        <w:tblLayout w:type="fixed"/>
      </w:tblPr>
      <w:tcPr>
        <w:textDirection w:val="lrTb"/>
      </w:tcPr>
    </w:tblStylePr>
    <w:tblStylePr w:type="swCell">
      <w:tblPr>
        <w:tblStyle w:val="5"/>
        <w:tblLayout w:type="fixed"/>
      </w:tblPr>
      <w:tcPr>
        <w:textDirection w:val="lrTb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0" Type="http://schemas.openxmlformats.org/officeDocument/2006/relationships/customXml" Target="../customXml/item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Office_9.1.0.5113_{F1E327BC-269C-435d-A152-05C5408002CA}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2018-11-08T21:28:05Z</dcterms:created>
  <cp:lastModifiedBy>bernardo</cp:lastModifiedBy>
  <dcterms:modified xsi:type="dcterms:W3CDTF">2018-11-08T21:29:58Z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3082-9.1.0.5113</vt:lpwstr>
  </property>
</Properties>
</file>