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189" w:rsidRDefault="00646C08" w:rsidP="00570788">
      <w:pPr>
        <w:jc w:val="both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  <w:lang w:eastAsia="es-ES"/>
        </w:rPr>
        <w:drawing>
          <wp:inline distT="0" distB="0" distL="0" distR="0" wp14:anchorId="080E124B">
            <wp:extent cx="838200" cy="11049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          </w:t>
      </w:r>
      <w:r w:rsidRPr="00646C08">
        <w:rPr>
          <w:b/>
          <w:sz w:val="52"/>
          <w:szCs w:val="52"/>
        </w:rPr>
        <w:t>I N F O R M A</w:t>
      </w:r>
    </w:p>
    <w:p w:rsidR="00570788" w:rsidRPr="001D4555" w:rsidRDefault="00570788" w:rsidP="00570788">
      <w:pPr>
        <w:jc w:val="both"/>
      </w:pPr>
      <w:r w:rsidRPr="001D4555">
        <w:t>Desde el  1 de mayo de 2017, entró en vigor la instrucción número 6/2017, del Director del SCS, por la que se establecen los criterios y actuaciones a seguir para la aplicación en el ámbito sanitario de las medidas de protección de los menores previstas en la Ley Orgánica 1/1996, de 15 de enero, de protección jurídica del menor, en la redacción dada por la Ley 26/2015, de 28 de Julio, de modificación del sistema de protección a la infancia y a la adolescencia, por lo que durante los próximos días procederán desde la Administración al requerimiento individual del personal sanitario, y al personal de gestión y servicios: Trabajadores Sociales y Celadores,  para que aporten el certificado al que alude la citada normativa, o en su defecto, autorización para su consulta y obtención al Servicio Canario de Salud. Así mismo, los interesados podrán obtener el certificado por alguno de los siguientes procedimientos:</w:t>
      </w:r>
    </w:p>
    <w:p w:rsidR="00570788" w:rsidRPr="001D4555" w:rsidRDefault="00570788" w:rsidP="00570788">
      <w:pPr>
        <w:pStyle w:val="Prrafodelista"/>
        <w:numPr>
          <w:ilvl w:val="0"/>
          <w:numId w:val="1"/>
        </w:numPr>
        <w:jc w:val="both"/>
      </w:pPr>
      <w:r w:rsidRPr="001D4555">
        <w:t xml:space="preserve">Por vía telemática en la Sede Electrónica del Ministerio de Justicia: https.//sede.mjusticia.gob.es/cs/Satellite/es/tramites/certificado-registro-central </w:t>
      </w:r>
    </w:p>
    <w:p w:rsidR="00570788" w:rsidRPr="001D4555" w:rsidRDefault="00570788" w:rsidP="00570788">
      <w:pPr>
        <w:pStyle w:val="Prrafodelista"/>
        <w:numPr>
          <w:ilvl w:val="0"/>
          <w:numId w:val="1"/>
        </w:numPr>
      </w:pPr>
      <w:r w:rsidRPr="001D4555">
        <w:t>De forma presencial o por correo postal dirigido a las Gerencias     territoriales o al Centro de Atencion al Ciudadano del Ministerio de Justicia, calle La Bolsa , 6 , Madrid: http://www.mjusticia.gob.es/cs/Satellite/Portal/es/direcciones-telefonos</w:t>
      </w:r>
    </w:p>
    <w:p w:rsidR="00570788" w:rsidRPr="001D4555" w:rsidRDefault="00570788" w:rsidP="00570788">
      <w:pPr>
        <w:jc w:val="both"/>
      </w:pPr>
      <w:r w:rsidRPr="001D4555">
        <w:t xml:space="preserve">Los certificados deberán ser remitidos a la Subdirección de Gestión de Recursos Humanos, a través de : </w:t>
      </w:r>
    </w:p>
    <w:p w:rsidR="009A3189" w:rsidRPr="001D4555" w:rsidRDefault="009A3189" w:rsidP="009A3189">
      <w:pPr>
        <w:pStyle w:val="Prrafodelista"/>
        <w:numPr>
          <w:ilvl w:val="0"/>
          <w:numId w:val="3"/>
        </w:numPr>
        <w:jc w:val="both"/>
      </w:pPr>
      <w:r w:rsidRPr="001D4555">
        <w:t>Cuenta de correo electró</w:t>
      </w:r>
      <w:r w:rsidR="00646C08" w:rsidRPr="001D4555">
        <w:t xml:space="preserve">nico, en el caso del CHUIMI es la siguiente: </w:t>
      </w:r>
      <w:hyperlink r:id="rId8" w:history="1">
        <w:r w:rsidRPr="001D4555">
          <w:rPr>
            <w:rStyle w:val="Hipervnculo"/>
          </w:rPr>
          <w:t>srrhhchuimi.scs@gobiernodecanarias.org</w:t>
        </w:r>
      </w:hyperlink>
      <w:r w:rsidR="00646C08" w:rsidRPr="001D4555">
        <w:rPr>
          <w:rStyle w:val="Hipervnculo"/>
        </w:rPr>
        <w:t xml:space="preserve"> </w:t>
      </w:r>
    </w:p>
    <w:p w:rsidR="009A3189" w:rsidRPr="001D4555" w:rsidRDefault="009A3189" w:rsidP="009A3189">
      <w:pPr>
        <w:pStyle w:val="Prrafodelista"/>
        <w:numPr>
          <w:ilvl w:val="0"/>
          <w:numId w:val="3"/>
        </w:numPr>
        <w:jc w:val="both"/>
      </w:pPr>
      <w:r w:rsidRPr="001D4555">
        <w:t xml:space="preserve">Entrega al responsable superior inmediato. </w:t>
      </w:r>
    </w:p>
    <w:p w:rsidR="009A3189" w:rsidRPr="001D4555" w:rsidRDefault="009A3189" w:rsidP="009A3189">
      <w:pPr>
        <w:pStyle w:val="Prrafodelista"/>
        <w:numPr>
          <w:ilvl w:val="0"/>
          <w:numId w:val="3"/>
        </w:numPr>
        <w:jc w:val="both"/>
      </w:pPr>
      <w:r w:rsidRPr="001D4555">
        <w:t>En la unidad de Atención al Empleado.</w:t>
      </w:r>
    </w:p>
    <w:p w:rsidR="009A3189" w:rsidRPr="001D4555" w:rsidRDefault="009A3189" w:rsidP="00570788">
      <w:pPr>
        <w:jc w:val="both"/>
        <w:rPr>
          <w:b/>
        </w:rPr>
      </w:pPr>
      <w:r w:rsidRPr="001D4555">
        <w:rPr>
          <w:b/>
        </w:rPr>
        <w:t>También se puede realizar el trámite mediante AUTORIZACIONES, rellenando el modelo establecido y que es la vía que recomendamos desde Intersindical Canaria como la más práctica, se entregaran al responsable superior inmediato o en la</w:t>
      </w:r>
      <w:r w:rsidR="008903DE" w:rsidRPr="001D4555">
        <w:rPr>
          <w:b/>
        </w:rPr>
        <w:t xml:space="preserve"> Unidad de Atención al Empleado, junto a una fotocopia del DNI.</w:t>
      </w:r>
      <w:r w:rsidRPr="001D4555">
        <w:rPr>
          <w:b/>
        </w:rPr>
        <w:t xml:space="preserve"> Los modelos se están distribuyendo en cada gerencia.</w:t>
      </w:r>
    </w:p>
    <w:p w:rsidR="00570788" w:rsidRPr="001D4555" w:rsidRDefault="00770AC4" w:rsidP="00570788">
      <w:pPr>
        <w:jc w:val="both"/>
      </w:pPr>
      <w:r w:rsidRPr="001D4555">
        <w:t>Recordamos que este certificado es importante para el desempeño de las funciones en el SCS, por lo que es imprescindible presentarlo.</w:t>
      </w:r>
    </w:p>
    <w:p w:rsidR="00570788" w:rsidRPr="001D4555" w:rsidRDefault="00570788" w:rsidP="00570788">
      <w:pPr>
        <w:jc w:val="both"/>
      </w:pPr>
      <w:r w:rsidRPr="001D4555">
        <w:t>Si tienes alguna duda</w:t>
      </w:r>
      <w:r w:rsidR="00646C08" w:rsidRPr="001D4555">
        <w:t>,</w:t>
      </w:r>
      <w:r w:rsidRPr="001D4555">
        <w:t xml:space="preserve"> </w:t>
      </w:r>
      <w:r w:rsidR="00770AC4" w:rsidRPr="001D4555">
        <w:t>contacte con nuestras Secciones S</w:t>
      </w:r>
      <w:r w:rsidRPr="001D4555">
        <w:t>indicales:</w:t>
      </w:r>
    </w:p>
    <w:p w:rsidR="00770AC4" w:rsidRPr="001D4555" w:rsidRDefault="00570788" w:rsidP="00570788">
      <w:pPr>
        <w:jc w:val="both"/>
      </w:pPr>
      <w:r w:rsidRPr="001D4555">
        <w:t>Hospital Dr. Negrín y Atenc</w:t>
      </w:r>
      <w:r w:rsidR="00770AC4" w:rsidRPr="001D4555">
        <w:t xml:space="preserve">ión Primaria   928 44 90 37 ó </w:t>
      </w:r>
      <w:r w:rsidRPr="001D4555">
        <w:t xml:space="preserve">638 034 224   y   626 214 683 </w:t>
      </w:r>
    </w:p>
    <w:p w:rsidR="001F1079" w:rsidRPr="001D4555" w:rsidRDefault="00570788" w:rsidP="00570788">
      <w:pPr>
        <w:jc w:val="both"/>
      </w:pPr>
      <w:r w:rsidRPr="001D4555">
        <w:t>Hospital Insular Ma</w:t>
      </w:r>
      <w:r w:rsidR="00770AC4" w:rsidRPr="001D4555">
        <w:t>terno-Infa</w:t>
      </w:r>
      <w:r w:rsidR="00646C08" w:rsidRPr="001D4555">
        <w:t>ntil   928 44 41 57 – 928 44 48</w:t>
      </w:r>
      <w:r w:rsidRPr="001D4555">
        <w:t xml:space="preserve"> 23   ó   681 398 947</w:t>
      </w:r>
    </w:p>
    <w:sectPr w:rsidR="001F1079" w:rsidRPr="001D45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1C2" w:rsidRDefault="00EA61C2" w:rsidP="00646C08">
      <w:pPr>
        <w:spacing w:after="0" w:line="240" w:lineRule="auto"/>
      </w:pPr>
      <w:r>
        <w:separator/>
      </w:r>
    </w:p>
  </w:endnote>
  <w:endnote w:type="continuationSeparator" w:id="0">
    <w:p w:rsidR="00EA61C2" w:rsidRDefault="00EA61C2" w:rsidP="00646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1C2" w:rsidRDefault="00EA61C2" w:rsidP="00646C08">
      <w:pPr>
        <w:spacing w:after="0" w:line="240" w:lineRule="auto"/>
      </w:pPr>
      <w:r>
        <w:separator/>
      </w:r>
    </w:p>
  </w:footnote>
  <w:footnote w:type="continuationSeparator" w:id="0">
    <w:p w:rsidR="00EA61C2" w:rsidRDefault="00EA61C2" w:rsidP="00646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164A8"/>
    <w:multiLevelType w:val="hybridMultilevel"/>
    <w:tmpl w:val="35B0F1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26B2B"/>
    <w:multiLevelType w:val="hybridMultilevel"/>
    <w:tmpl w:val="2BA4919C"/>
    <w:lvl w:ilvl="0" w:tplc="0C0A000F">
      <w:start w:val="1"/>
      <w:numFmt w:val="decimal"/>
      <w:lvlText w:val="%1."/>
      <w:lvlJc w:val="left"/>
      <w:pPr>
        <w:ind w:left="1500" w:hanging="360"/>
      </w:pPr>
    </w:lvl>
    <w:lvl w:ilvl="1" w:tplc="0C0A0019" w:tentative="1">
      <w:start w:val="1"/>
      <w:numFmt w:val="lowerLetter"/>
      <w:lvlText w:val="%2."/>
      <w:lvlJc w:val="left"/>
      <w:pPr>
        <w:ind w:left="2220" w:hanging="360"/>
      </w:pPr>
    </w:lvl>
    <w:lvl w:ilvl="2" w:tplc="0C0A001B" w:tentative="1">
      <w:start w:val="1"/>
      <w:numFmt w:val="lowerRoman"/>
      <w:lvlText w:val="%3."/>
      <w:lvlJc w:val="right"/>
      <w:pPr>
        <w:ind w:left="2940" w:hanging="180"/>
      </w:pPr>
    </w:lvl>
    <w:lvl w:ilvl="3" w:tplc="0C0A000F" w:tentative="1">
      <w:start w:val="1"/>
      <w:numFmt w:val="decimal"/>
      <w:lvlText w:val="%4."/>
      <w:lvlJc w:val="left"/>
      <w:pPr>
        <w:ind w:left="3660" w:hanging="360"/>
      </w:pPr>
    </w:lvl>
    <w:lvl w:ilvl="4" w:tplc="0C0A0019" w:tentative="1">
      <w:start w:val="1"/>
      <w:numFmt w:val="lowerLetter"/>
      <w:lvlText w:val="%5."/>
      <w:lvlJc w:val="left"/>
      <w:pPr>
        <w:ind w:left="4380" w:hanging="360"/>
      </w:pPr>
    </w:lvl>
    <w:lvl w:ilvl="5" w:tplc="0C0A001B" w:tentative="1">
      <w:start w:val="1"/>
      <w:numFmt w:val="lowerRoman"/>
      <w:lvlText w:val="%6."/>
      <w:lvlJc w:val="right"/>
      <w:pPr>
        <w:ind w:left="5100" w:hanging="180"/>
      </w:pPr>
    </w:lvl>
    <w:lvl w:ilvl="6" w:tplc="0C0A000F" w:tentative="1">
      <w:start w:val="1"/>
      <w:numFmt w:val="decimal"/>
      <w:lvlText w:val="%7."/>
      <w:lvlJc w:val="left"/>
      <w:pPr>
        <w:ind w:left="5820" w:hanging="360"/>
      </w:pPr>
    </w:lvl>
    <w:lvl w:ilvl="7" w:tplc="0C0A0019" w:tentative="1">
      <w:start w:val="1"/>
      <w:numFmt w:val="lowerLetter"/>
      <w:lvlText w:val="%8."/>
      <w:lvlJc w:val="left"/>
      <w:pPr>
        <w:ind w:left="6540" w:hanging="360"/>
      </w:pPr>
    </w:lvl>
    <w:lvl w:ilvl="8" w:tplc="0C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5F1148FD"/>
    <w:multiLevelType w:val="hybridMultilevel"/>
    <w:tmpl w:val="CDBE95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C93CA2"/>
    <w:multiLevelType w:val="hybridMultilevel"/>
    <w:tmpl w:val="B106E3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788"/>
    <w:rsid w:val="001A6DA3"/>
    <w:rsid w:val="001D4555"/>
    <w:rsid w:val="001F1079"/>
    <w:rsid w:val="00570788"/>
    <w:rsid w:val="00646C08"/>
    <w:rsid w:val="00762983"/>
    <w:rsid w:val="00770AC4"/>
    <w:rsid w:val="007B544A"/>
    <w:rsid w:val="008903DE"/>
    <w:rsid w:val="009A3189"/>
    <w:rsid w:val="009E5FDB"/>
    <w:rsid w:val="009F6AAE"/>
    <w:rsid w:val="00AB0378"/>
    <w:rsid w:val="00BE1966"/>
    <w:rsid w:val="00C459AF"/>
    <w:rsid w:val="00EA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1F3E27-1E1C-493A-998C-BAC52F433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078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A3189"/>
    <w:rPr>
      <w:color w:val="0563C1" w:themeColor="hyperlink"/>
      <w:u w:val="single"/>
    </w:rPr>
  </w:style>
  <w:style w:type="character" w:styleId="Mencionar">
    <w:name w:val="Mention"/>
    <w:basedOn w:val="Fuentedeprrafopredeter"/>
    <w:uiPriority w:val="99"/>
    <w:semiHidden/>
    <w:unhideWhenUsed/>
    <w:rsid w:val="009A3189"/>
    <w:rPr>
      <w:color w:val="2B579A"/>
      <w:shd w:val="clear" w:color="auto" w:fill="E6E6E6"/>
    </w:rPr>
  </w:style>
  <w:style w:type="paragraph" w:styleId="Encabezado">
    <w:name w:val="header"/>
    <w:basedOn w:val="Normal"/>
    <w:link w:val="EncabezadoCar"/>
    <w:uiPriority w:val="99"/>
    <w:unhideWhenUsed/>
    <w:rsid w:val="00646C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6C08"/>
  </w:style>
  <w:style w:type="paragraph" w:styleId="Piedepgina">
    <w:name w:val="footer"/>
    <w:basedOn w:val="Normal"/>
    <w:link w:val="PiedepginaCar"/>
    <w:uiPriority w:val="99"/>
    <w:unhideWhenUsed/>
    <w:rsid w:val="00646C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6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rhhchuimi.scs@gobiernodecanaria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bernardo</dc:creator>
  <cp:keywords/>
  <dc:description/>
  <cp:lastModifiedBy>bernardo</cp:lastModifiedBy>
  <cp:revision>2</cp:revision>
  <dcterms:created xsi:type="dcterms:W3CDTF">2017-05-05T20:57:00Z</dcterms:created>
  <dcterms:modified xsi:type="dcterms:W3CDTF">2017-05-05T20:57:00Z</dcterms:modified>
</cp:coreProperties>
</file>