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66" w:rsidRDefault="00150766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24.5pt" filled="t">
            <v:fill color2="black"/>
            <v:imagedata r:id="rId4" o:title=""/>
          </v:shape>
        </w:pict>
      </w:r>
    </w:p>
    <w:p w:rsidR="00150766" w:rsidRDefault="00150766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Calendario </w:t>
      </w:r>
      <w:r w:rsidR="00842894">
        <w:rPr>
          <w:b/>
          <w:sz w:val="28"/>
          <w:szCs w:val="28"/>
        </w:rPr>
        <w:t>con l</w:t>
      </w:r>
      <w:r w:rsidR="00456D18">
        <w:rPr>
          <w:b/>
          <w:sz w:val="28"/>
          <w:szCs w:val="28"/>
        </w:rPr>
        <w:t>o</w:t>
      </w:r>
      <w:r w:rsidR="00842894">
        <w:rPr>
          <w:b/>
          <w:sz w:val="28"/>
          <w:szCs w:val="28"/>
        </w:rPr>
        <w:t>s 14</w:t>
      </w:r>
      <w:r>
        <w:rPr>
          <w:b/>
          <w:sz w:val="28"/>
          <w:szCs w:val="28"/>
        </w:rPr>
        <w:t xml:space="preserve"> f</w:t>
      </w:r>
      <w:r w:rsidR="00456D18">
        <w:rPr>
          <w:b/>
          <w:sz w:val="28"/>
          <w:szCs w:val="28"/>
        </w:rPr>
        <w:t>estivos</w:t>
      </w:r>
      <w:bookmarkStart w:id="0" w:name="_GoBack"/>
      <w:bookmarkEnd w:id="0"/>
      <w:r>
        <w:rPr>
          <w:b/>
          <w:sz w:val="28"/>
          <w:szCs w:val="28"/>
        </w:rPr>
        <w:t xml:space="preserve"> laborales en la ciudad de Las Palmas de GC para el año 2018. </w:t>
      </w:r>
    </w:p>
    <w:p w:rsidR="00150766" w:rsidRDefault="00150766">
      <w:pPr>
        <w:jc w:val="both"/>
      </w:pPr>
      <w:r>
        <w:rPr>
          <w:b/>
          <w:sz w:val="24"/>
          <w:szCs w:val="24"/>
        </w:rPr>
        <w:t>En el mismo se determinan los días inhábiles a efectos laborales de carácter retribuido y no recuperables.</w:t>
      </w:r>
    </w:p>
    <w:p w:rsidR="00150766" w:rsidRDefault="00150766">
      <w:r>
        <w:t>1 de enero, Año Nuevo.</w:t>
      </w:r>
    </w:p>
    <w:p w:rsidR="00150766" w:rsidRDefault="00150766">
      <w:r>
        <w:t>6 de enero, Epifanía del Señor.</w:t>
      </w:r>
    </w:p>
    <w:p w:rsidR="00150766" w:rsidRDefault="00150766">
      <w:r>
        <w:t>13 de febrero, martes de Carnaval (Festividad Local)</w:t>
      </w:r>
    </w:p>
    <w:p w:rsidR="00150766" w:rsidRDefault="00150766">
      <w:r>
        <w:t>29 de marzo, Jueves Santo.</w:t>
      </w:r>
    </w:p>
    <w:p w:rsidR="00150766" w:rsidRDefault="00150766">
      <w:r>
        <w:t>30 de marzo, Viernes Santo.</w:t>
      </w:r>
    </w:p>
    <w:p w:rsidR="00150766" w:rsidRDefault="00150766">
      <w:r>
        <w:t>1 de mayo, Día del Trabajo.</w:t>
      </w:r>
    </w:p>
    <w:p w:rsidR="00150766" w:rsidRDefault="00150766">
      <w:r>
        <w:t>30 de mayo, Festividad del Día de Canarias.</w:t>
      </w:r>
    </w:p>
    <w:p w:rsidR="00150766" w:rsidRDefault="00150766">
      <w:r>
        <w:t>25 de junio, Conmemoración Fundación de la Ciudad (Festividad Local)</w:t>
      </w:r>
    </w:p>
    <w:p w:rsidR="00150766" w:rsidRDefault="00150766">
      <w:r>
        <w:t>15 de agosto, Asunción de la Virgen.</w:t>
      </w:r>
    </w:p>
    <w:p w:rsidR="00150766" w:rsidRDefault="00150766">
      <w:r>
        <w:t>8 de septiembre, Nuestra Señora del Pino</w:t>
      </w:r>
      <w:r w:rsidR="0062326F">
        <w:t xml:space="preserve"> (Festividad Insular)</w:t>
      </w:r>
    </w:p>
    <w:p w:rsidR="00150766" w:rsidRDefault="00150766">
      <w:r>
        <w:t>12 de octubre, Fiesta Nacional de España.</w:t>
      </w:r>
    </w:p>
    <w:p w:rsidR="00150766" w:rsidRDefault="00150766">
      <w:r>
        <w:t>1 de noviembre, Todos los Santos.</w:t>
      </w:r>
    </w:p>
    <w:p w:rsidR="00150766" w:rsidRDefault="00150766">
      <w:r>
        <w:t>6 de diciembre, Día de la Constitución.</w:t>
      </w:r>
    </w:p>
    <w:p w:rsidR="00150766" w:rsidRDefault="00150766">
      <w:r>
        <w:t>25 de diciembre, Natividad del Señor.</w:t>
      </w:r>
    </w:p>
    <w:p w:rsidR="0062326F" w:rsidRDefault="0062326F"/>
    <w:p w:rsidR="0062326F" w:rsidRDefault="0062326F"/>
    <w:p w:rsidR="0062326F" w:rsidRPr="00150766" w:rsidRDefault="0062326F">
      <w:pPr>
        <w:rPr>
          <w:color w:val="70AD47"/>
          <w:sz w:val="48"/>
          <w:szCs w:val="48"/>
        </w:rPr>
      </w:pPr>
      <w:r>
        <w:t xml:space="preserve">                         </w:t>
      </w:r>
      <w:r w:rsidRPr="00150766">
        <w:rPr>
          <w:color w:val="70AD47"/>
          <w:sz w:val="48"/>
          <w:szCs w:val="48"/>
        </w:rPr>
        <w:t>www.intersindicalsalud.org</w:t>
      </w:r>
    </w:p>
    <w:p w:rsidR="00150766" w:rsidRDefault="00150766"/>
    <w:p w:rsidR="00150766" w:rsidRDefault="00150766"/>
    <w:sectPr w:rsidR="00150766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78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26F"/>
    <w:rsid w:val="001025AA"/>
    <w:rsid w:val="00150766"/>
    <w:rsid w:val="00456D18"/>
    <w:rsid w:val="0062326F"/>
    <w:rsid w:val="008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F2B3AAB"/>
  <w15:chartTrackingRefBased/>
  <w15:docId w15:val="{E2F8D1A9-A886-454F-A743-A615240E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Arial Unicode MS" w:hAnsi="Calibri" w:cs="font378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vnculo">
    <w:name w:val="Hyperlink"/>
    <w:rPr>
      <w:color w:val="0563C1"/>
      <w:u w:val="single"/>
      <w:lang/>
    </w:rPr>
  </w:style>
  <w:style w:type="character" w:customStyle="1" w:styleId="UnresolvedMention">
    <w:name w:val="Unresolved Mention"/>
    <w:rPr>
      <w:color w:val="80808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cp:lastModifiedBy>bernardo</cp:lastModifiedBy>
  <cp:revision>2</cp:revision>
  <cp:lastPrinted>1601-01-01T00:00:00Z</cp:lastPrinted>
  <dcterms:created xsi:type="dcterms:W3CDTF">2018-01-08T23:08:00Z</dcterms:created>
  <dcterms:modified xsi:type="dcterms:W3CDTF">2018-01-08T23:08:00Z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