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3FE" w:rsidRDefault="009137AF">
      <w:pPr>
        <w:pStyle w:val="Cuerp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57150" distB="57150" distL="57150" distR="57150" simplePos="0" relativeHeight="251661312" behindDoc="0" locked="0" layoutInCell="1" allowOverlap="1" wp14:anchorId="788DF0B1" wp14:editId="7857ACC2">
            <wp:simplePos x="0" y="0"/>
            <wp:positionH relativeFrom="page">
              <wp:posOffset>5933440</wp:posOffset>
            </wp:positionH>
            <wp:positionV relativeFrom="line">
              <wp:posOffset>3175</wp:posOffset>
            </wp:positionV>
            <wp:extent cx="1040765" cy="733425"/>
            <wp:effectExtent l="0" t="0" r="6985" b="9525"/>
            <wp:wrapSquare wrapText="bothSides" distT="57150" distB="57150" distL="57150" distR="57150"/>
            <wp:docPr id="1073741826" name="officeArt object" descr="Cambio-climátic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2.jpg" descr="Cambio-climático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765" cy="7334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57150" distB="57150" distL="57150" distR="57150" simplePos="0" relativeHeight="251659264" behindDoc="0" locked="0" layoutInCell="1" allowOverlap="1" wp14:anchorId="5A09D7A2" wp14:editId="46A23AF1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723900" cy="742950"/>
            <wp:effectExtent l="0" t="0" r="0" b="0"/>
            <wp:wrapSquare wrapText="bothSides" distT="57150" distB="57150" distL="57150" distR="57150"/>
            <wp:docPr id="1073741825" name="officeArt object" descr="Logo SALUD vertic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g" descr="Logo SALUD vertical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429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6D82"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58BC0844" wp14:editId="4095F4F1">
                <wp:simplePos x="0" y="0"/>
                <wp:positionH relativeFrom="page">
                  <wp:posOffset>1838325</wp:posOffset>
                </wp:positionH>
                <wp:positionV relativeFrom="line">
                  <wp:posOffset>-101600</wp:posOffset>
                </wp:positionV>
                <wp:extent cx="3510915" cy="1019175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0915" cy="1019175"/>
                          <a:chOff x="-28575" y="-561975"/>
                          <a:chExt cx="3511247" cy="1019175"/>
                        </a:xfrm>
                      </wpg:grpSpPr>
                      <wps:wsp>
                        <wps:cNvPr id="1073741827" name="Shape 1073741827"/>
                        <wps:cNvSpPr/>
                        <wps:spPr>
                          <a:xfrm>
                            <a:off x="0" y="0"/>
                            <a:ext cx="3482672" cy="276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8" name="Shape 1073741828"/>
                        <wps:cNvSpPr/>
                        <wps:spPr>
                          <a:xfrm>
                            <a:off x="-28575" y="-561975"/>
                            <a:ext cx="3482672" cy="1019175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1F43FE" w:rsidRPr="009137AF" w:rsidRDefault="00BA3B38">
                              <w:pPr>
                                <w:pStyle w:val="Cuerpo"/>
                                <w:tabs>
                                  <w:tab w:val="left" w:pos="1245"/>
                                </w:tabs>
                                <w:jc w:val="center"/>
                                <w:rPr>
                                  <w:rStyle w:val="Ninguno"/>
                                  <w:rFonts w:ascii="Arial" w:eastAsia="Arial" w:hAnsi="Arial" w:cs="Arial"/>
                                  <w:b/>
                                  <w:bCs/>
                                  <w:sz w:val="20"/>
                                </w:rPr>
                              </w:pPr>
                              <w:r w:rsidRPr="009137AF">
                                <w:rPr>
                                  <w:rStyle w:val="Ninguno"/>
                                  <w:rFonts w:ascii="Arial" w:hAnsi="Arial"/>
                                  <w:b/>
                                  <w:bCs/>
                                  <w:sz w:val="20"/>
                                </w:rPr>
                                <w:t>FEDERACI</w:t>
                              </w:r>
                              <w:proofErr w:type="spellStart"/>
                              <w:r w:rsidRPr="009137AF">
                                <w:rPr>
                                  <w:rStyle w:val="Ninguno"/>
                                  <w:rFonts w:ascii="Arial" w:hAnsi="Arial"/>
                                  <w:b/>
                                  <w:bCs/>
                                  <w:sz w:val="20"/>
                                  <w:lang w:val="es-ES_tradnl"/>
                                </w:rPr>
                                <w:t>Ó</w:t>
                              </w:r>
                              <w:proofErr w:type="spellEnd"/>
                              <w:r w:rsidRPr="009137AF">
                                <w:rPr>
                                  <w:rStyle w:val="Ninguno"/>
                                  <w:rFonts w:ascii="Arial" w:hAnsi="Arial"/>
                                  <w:b/>
                                  <w:bCs/>
                                  <w:sz w:val="20"/>
                                </w:rPr>
                                <w:t>N DE SALUD</w:t>
                              </w:r>
                            </w:p>
                            <w:p w:rsidR="001F43FE" w:rsidRPr="009137AF" w:rsidRDefault="00BA3B38">
                              <w:pPr>
                                <w:pStyle w:val="Cuerpo"/>
                                <w:tabs>
                                  <w:tab w:val="left" w:pos="1245"/>
                                </w:tabs>
                                <w:jc w:val="center"/>
                                <w:rPr>
                                  <w:rStyle w:val="Ninguno"/>
                                  <w:rFonts w:ascii="Arial" w:eastAsia="Arial" w:hAnsi="Arial" w:cs="Arial"/>
                                  <w:b/>
                                  <w:bCs/>
                                  <w:sz w:val="20"/>
                                </w:rPr>
                              </w:pPr>
                              <w:r w:rsidRPr="009137AF">
                                <w:rPr>
                                  <w:rStyle w:val="Ninguno"/>
                                  <w:rFonts w:ascii="Arial" w:hAnsi="Arial"/>
                                  <w:b/>
                                  <w:bCs/>
                                  <w:sz w:val="20"/>
                                  <w:lang w:val="es-ES_tradnl"/>
                                </w:rPr>
                                <w:t>SECRETARIADO NACIONAL</w:t>
                              </w:r>
                            </w:p>
                            <w:p w:rsidR="001F43FE" w:rsidRPr="009137AF" w:rsidRDefault="001F43FE">
                              <w:pPr>
                                <w:pStyle w:val="Cuerpo"/>
                                <w:tabs>
                                  <w:tab w:val="left" w:pos="1245"/>
                                </w:tabs>
                                <w:spacing w:line="120" w:lineRule="auto"/>
                                <w:jc w:val="center"/>
                                <w:rPr>
                                  <w:rFonts w:ascii="Tahoma" w:eastAsia="Tahoma" w:hAnsi="Tahoma" w:cs="Tahoma"/>
                                  <w:b/>
                                  <w:bCs/>
                                  <w:sz w:val="20"/>
                                </w:rPr>
                              </w:pPr>
                            </w:p>
                            <w:p w:rsidR="001F43FE" w:rsidRPr="009137AF" w:rsidRDefault="00BA3B38">
                              <w:pPr>
                                <w:pStyle w:val="Cuerpo"/>
                                <w:jc w:val="center"/>
                                <w:rPr>
                                  <w:rStyle w:val="Ninguno"/>
                                  <w:rFonts w:ascii="Tahoma" w:eastAsia="Tahoma" w:hAnsi="Tahoma" w:cs="Tahoma"/>
                                  <w:sz w:val="14"/>
                                  <w:szCs w:val="16"/>
                                </w:rPr>
                              </w:pPr>
                              <w:r w:rsidRPr="009137AF">
                                <w:rPr>
                                  <w:rStyle w:val="Ninguno"/>
                                  <w:rFonts w:ascii="Tahoma" w:hAnsi="Tahoma"/>
                                  <w:sz w:val="14"/>
                                  <w:szCs w:val="16"/>
                                  <w:lang w:val="it-IT"/>
                                </w:rPr>
                                <w:t>Calle M</w:t>
                              </w:r>
                              <w:r w:rsidRPr="009137AF">
                                <w:rPr>
                                  <w:rStyle w:val="Ninguno"/>
                                  <w:rFonts w:ascii="Tahoma" w:hAnsi="Tahoma"/>
                                  <w:sz w:val="14"/>
                                  <w:szCs w:val="16"/>
                                  <w:lang w:val="es-ES_tradnl"/>
                                </w:rPr>
                                <w:t>é</w:t>
                              </w:r>
                              <w:r w:rsidRPr="009137AF">
                                <w:rPr>
                                  <w:rStyle w:val="Ninguno"/>
                                  <w:rFonts w:ascii="Tahoma" w:hAnsi="Tahoma"/>
                                  <w:sz w:val="14"/>
                                  <w:szCs w:val="16"/>
                                </w:rPr>
                                <w:t>ndez N</w:t>
                              </w:r>
                              <w:proofErr w:type="spellStart"/>
                              <w:r w:rsidRPr="009137AF">
                                <w:rPr>
                                  <w:rStyle w:val="Ninguno"/>
                                  <w:rFonts w:ascii="Tahoma" w:hAnsi="Tahoma"/>
                                  <w:sz w:val="14"/>
                                  <w:szCs w:val="16"/>
                                  <w:lang w:val="es-ES_tradnl"/>
                                </w:rPr>
                                <w:t>úñez</w:t>
                              </w:r>
                              <w:proofErr w:type="spellEnd"/>
                              <w:r w:rsidRPr="009137AF">
                                <w:rPr>
                                  <w:rStyle w:val="Ninguno"/>
                                  <w:rFonts w:ascii="Tahoma" w:hAnsi="Tahoma"/>
                                  <w:sz w:val="14"/>
                                  <w:szCs w:val="16"/>
                                  <w:lang w:val="es-ES_tradnl"/>
                                </w:rPr>
                                <w:t xml:space="preserve">, nº </w:t>
                              </w:r>
                              <w:r w:rsidRPr="009137AF">
                                <w:rPr>
                                  <w:rStyle w:val="Ninguno"/>
                                  <w:rFonts w:ascii="Tahoma" w:hAnsi="Tahoma"/>
                                  <w:sz w:val="14"/>
                                  <w:szCs w:val="16"/>
                                </w:rPr>
                                <w:t>84, 6</w:t>
                              </w:r>
                              <w:r w:rsidRPr="009137AF">
                                <w:rPr>
                                  <w:rStyle w:val="Ninguno"/>
                                  <w:rFonts w:ascii="Tahoma" w:hAnsi="Tahoma"/>
                                  <w:sz w:val="14"/>
                                  <w:szCs w:val="16"/>
                                  <w:lang w:val="es-ES_tradnl"/>
                                </w:rPr>
                                <w:t>º</w:t>
                              </w:r>
                              <w:r w:rsidRPr="009137AF">
                                <w:rPr>
                                  <w:rStyle w:val="Ninguno"/>
                                  <w:rFonts w:ascii="Tahoma" w:hAnsi="Tahoma"/>
                                  <w:sz w:val="14"/>
                                  <w:szCs w:val="16"/>
                                  <w:lang w:val="pt-PT"/>
                                </w:rPr>
                                <w:t xml:space="preserve"> planta. Santa Cruz de Tenerife.</w:t>
                              </w:r>
                            </w:p>
                            <w:p w:rsidR="001F43FE" w:rsidRPr="009137AF" w:rsidRDefault="00BA3B38">
                              <w:pPr>
                                <w:pStyle w:val="Cuerpo"/>
                                <w:jc w:val="center"/>
                                <w:rPr>
                                  <w:rStyle w:val="Ninguno"/>
                                  <w:rFonts w:ascii="Tahoma" w:eastAsia="Tahoma" w:hAnsi="Tahoma" w:cs="Tahoma"/>
                                  <w:color w:val="444444"/>
                                  <w:sz w:val="20"/>
                                  <w:u w:color="444444"/>
                                </w:rPr>
                              </w:pPr>
                              <w:r w:rsidRPr="009137AF">
                                <w:rPr>
                                  <w:rStyle w:val="Ninguno"/>
                                  <w:rFonts w:ascii="Tahoma" w:hAnsi="Tahoma"/>
                                  <w:sz w:val="14"/>
                                  <w:szCs w:val="16"/>
                                </w:rPr>
                                <w:t xml:space="preserve">Tfno. 922.60.00.36. </w:t>
                              </w:r>
                              <w:r w:rsidRPr="009137AF">
                                <w:rPr>
                                  <w:rStyle w:val="Ninguno"/>
                                  <w:rFonts w:ascii="Tahoma" w:hAnsi="Tahoma"/>
                                  <w:color w:val="444444"/>
                                  <w:sz w:val="14"/>
                                  <w:szCs w:val="16"/>
                                  <w:u w:color="444444"/>
                                  <w:lang w:val="es-ES_tradnl"/>
                                </w:rPr>
                                <w:t>intersindicalnacionalsalud@hotmail.com</w:t>
                              </w:r>
                            </w:p>
                            <w:p w:rsidR="001F43FE" w:rsidRPr="009137AF" w:rsidRDefault="00BA3B38">
                              <w:pPr>
                                <w:pStyle w:val="Cuerpo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9137AF">
                                <w:rPr>
                                  <w:rStyle w:val="Ninguno"/>
                                  <w:rFonts w:ascii="Tahoma" w:hAnsi="Tahoma"/>
                                  <w:color w:val="444444"/>
                                  <w:sz w:val="14"/>
                                  <w:szCs w:val="16"/>
                                  <w:u w:color="444444"/>
                                  <w:lang w:val="es-ES_tradnl"/>
                                </w:rPr>
                                <w:t xml:space="preserve">Dolores de la Roche 47, planta alta. Las Palmas de Gran Canaria. </w:t>
                              </w:r>
                              <w:proofErr w:type="spellStart"/>
                              <w:r w:rsidRPr="009137AF">
                                <w:rPr>
                                  <w:rStyle w:val="Ninguno"/>
                                  <w:rFonts w:ascii="Tahoma" w:hAnsi="Tahoma"/>
                                  <w:color w:val="444444"/>
                                  <w:sz w:val="14"/>
                                  <w:szCs w:val="16"/>
                                  <w:u w:color="444444"/>
                                  <w:lang w:val="es-ES_tradnl"/>
                                </w:rPr>
                                <w:t>Tfno</w:t>
                              </w:r>
                              <w:proofErr w:type="spellEnd"/>
                              <w:r w:rsidRPr="009137AF">
                                <w:rPr>
                                  <w:rStyle w:val="Ninguno"/>
                                  <w:rFonts w:ascii="Tahoma" w:hAnsi="Tahoma"/>
                                  <w:color w:val="444444"/>
                                  <w:sz w:val="14"/>
                                  <w:szCs w:val="16"/>
                                  <w:u w:color="444444"/>
                                  <w:lang w:val="es-ES_tradnl"/>
                                </w:rPr>
                                <w:t>: 928.38.16.77.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BC0844" id="officeArt object" o:spid="_x0000_s1026" style="position:absolute;left:0;text-align:left;margin-left:144.75pt;margin-top:-8pt;width:276.45pt;height:80.25pt;z-index:251660288;mso-wrap-distance-left:0;mso-wrap-distance-right:0;mso-position-horizontal-relative:page;mso-position-vertical-relative:line;mso-width-relative:margin;mso-height-relative:margin" coordorigin="-285,-5619" coordsize="35112,1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">
                <v:rect id="Shape 1073741827" o:spid="_x0000_s1027" style="position:absolute;width:34826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f8MsgA&#10;AADjAAAADwAAAGRycy9kb3ducmV2LnhtbERPzU4CMRC+m/gOzZhwMdKC6OJCIURjwoGLrA8w2Y7b&#10;le1005ZleXtrYuJxvv9Zb0fXiYFCbD1rmE0VCOLam5YbDZ/V+8MSREzIBjvPpOFKEbab25s1lsZf&#10;+IOGY2pEDuFYogabUl9KGWtLDuPU98SZ+/LBYcpnaKQJeMnhrpNzpZ6lw5Zzg8WeXi3Vp+PZaSjC&#10;98IlpYbry/5QvT1Vdrg/j1pP7sbdCkSiMf2L/9x7k+er4rFYzJbzAn5/ygDIz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Ud/wyyAAAAOMAAAAPAAAAAAAAAAAAAAAAAJgCAABk&#10;cnMvZG93bnJldi54bWxQSwUGAAAAAAQABAD1AAAAjQMAAAAA&#10;" stroked="f" strokeweight="1pt">
                  <v:stroke miterlimit="4"/>
                </v:rect>
                <v:rect id="Shape 1073741828" o:spid="_x0000_s1028" style="position:absolute;left:-285;top:-5619;width:34825;height:10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SPYcoA&#10;AADjAAAADwAAAGRycy9kb3ducmV2LnhtbESPQU/DMAyF70j8h8hI3FjSdrCtLJsQYgiJE4MfYDWm&#10;KTRO1aRb+ff4gMTRfs/vfd7u59CrE42pi2yhWBhQxE10HbcWPt4PN2tQKSM77COThR9KsN9dXmyx&#10;dvHMb3Q65lZJCKcaLfich1rr1HgKmBZxIBbtM44Bs4xjq92IZwkPvS6NudMBO5YGjwM9emq+j1Ow&#10;oIvXqt+EaVPOfnqqlub26/A8WHt9NT/cg8o053/z3/WLE3yzqlbLYl0KtPwkC9C7X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Enkj2HKAAAA4wAAAA8AAAAAAAAAAAAAAAAAmAIA&#10;AGRycy9kb3ducmV2LnhtbFBLBQYAAAAABAAEAPUAAACPAwAAAAA=&#10;" filled="f" stroked="f" strokeweight="1pt">
                  <v:stroke miterlimit="4"/>
                  <v:textbox inset="1.27mm,1.27mm,1.27mm,1.27mm">
                    <w:txbxContent>
                      <w:p w:rsidR="001F43FE" w:rsidRPr="009137AF" w:rsidRDefault="00BA3B38">
                        <w:pPr>
                          <w:pStyle w:val="Cuerpo"/>
                          <w:tabs>
                            <w:tab w:val="left" w:pos="1245"/>
                          </w:tabs>
                          <w:jc w:val="center"/>
                          <w:rPr>
                            <w:rStyle w:val="Ninguno"/>
                            <w:rFonts w:ascii="Arial" w:eastAsia="Arial" w:hAnsi="Arial" w:cs="Arial"/>
                            <w:b/>
                            <w:bCs/>
                            <w:sz w:val="20"/>
                          </w:rPr>
                        </w:pPr>
                        <w:r w:rsidRPr="009137AF">
                          <w:rPr>
                            <w:rStyle w:val="Ninguno"/>
                            <w:rFonts w:ascii="Arial" w:hAnsi="Arial"/>
                            <w:b/>
                            <w:bCs/>
                            <w:sz w:val="20"/>
                          </w:rPr>
                          <w:t>FEDERACI</w:t>
                        </w:r>
                        <w:proofErr w:type="spellStart"/>
                        <w:r w:rsidRPr="009137AF">
                          <w:rPr>
                            <w:rStyle w:val="Ninguno"/>
                            <w:rFonts w:ascii="Arial" w:hAnsi="Arial"/>
                            <w:b/>
                            <w:bCs/>
                            <w:sz w:val="20"/>
                            <w:lang w:val="es-ES_tradnl"/>
                          </w:rPr>
                          <w:t>Ó</w:t>
                        </w:r>
                        <w:proofErr w:type="spellEnd"/>
                        <w:r w:rsidRPr="009137AF">
                          <w:rPr>
                            <w:rStyle w:val="Ninguno"/>
                            <w:rFonts w:ascii="Arial" w:hAnsi="Arial"/>
                            <w:b/>
                            <w:bCs/>
                            <w:sz w:val="20"/>
                          </w:rPr>
                          <w:t>N DE SALUD</w:t>
                        </w:r>
                      </w:p>
                      <w:p w:rsidR="001F43FE" w:rsidRPr="009137AF" w:rsidRDefault="00BA3B38">
                        <w:pPr>
                          <w:pStyle w:val="Cuerpo"/>
                          <w:tabs>
                            <w:tab w:val="left" w:pos="1245"/>
                          </w:tabs>
                          <w:jc w:val="center"/>
                          <w:rPr>
                            <w:rStyle w:val="Ninguno"/>
                            <w:rFonts w:ascii="Arial" w:eastAsia="Arial" w:hAnsi="Arial" w:cs="Arial"/>
                            <w:b/>
                            <w:bCs/>
                            <w:sz w:val="20"/>
                          </w:rPr>
                        </w:pPr>
                        <w:r w:rsidRPr="009137AF">
                          <w:rPr>
                            <w:rStyle w:val="Ninguno"/>
                            <w:rFonts w:ascii="Arial" w:hAnsi="Arial"/>
                            <w:b/>
                            <w:bCs/>
                            <w:sz w:val="20"/>
                            <w:lang w:val="es-ES_tradnl"/>
                          </w:rPr>
                          <w:t>SECRETARIADO NACIONAL</w:t>
                        </w:r>
                      </w:p>
                      <w:p w:rsidR="001F43FE" w:rsidRPr="009137AF" w:rsidRDefault="001F43FE">
                        <w:pPr>
                          <w:pStyle w:val="Cuerpo"/>
                          <w:tabs>
                            <w:tab w:val="left" w:pos="1245"/>
                          </w:tabs>
                          <w:spacing w:line="120" w:lineRule="auto"/>
                          <w:jc w:val="center"/>
                          <w:rPr>
                            <w:rFonts w:ascii="Tahoma" w:eastAsia="Tahoma" w:hAnsi="Tahoma" w:cs="Tahoma"/>
                            <w:b/>
                            <w:bCs/>
                            <w:sz w:val="20"/>
                          </w:rPr>
                        </w:pPr>
                      </w:p>
                      <w:p w:rsidR="001F43FE" w:rsidRPr="009137AF" w:rsidRDefault="00BA3B38">
                        <w:pPr>
                          <w:pStyle w:val="Cuerpo"/>
                          <w:jc w:val="center"/>
                          <w:rPr>
                            <w:rStyle w:val="Ninguno"/>
                            <w:rFonts w:ascii="Tahoma" w:eastAsia="Tahoma" w:hAnsi="Tahoma" w:cs="Tahoma"/>
                            <w:sz w:val="14"/>
                            <w:szCs w:val="16"/>
                          </w:rPr>
                        </w:pPr>
                        <w:r w:rsidRPr="009137AF">
                          <w:rPr>
                            <w:rStyle w:val="Ninguno"/>
                            <w:rFonts w:ascii="Tahoma" w:hAnsi="Tahoma"/>
                            <w:sz w:val="14"/>
                            <w:szCs w:val="16"/>
                            <w:lang w:val="it-IT"/>
                          </w:rPr>
                          <w:t>Calle M</w:t>
                        </w:r>
                        <w:r w:rsidRPr="009137AF">
                          <w:rPr>
                            <w:rStyle w:val="Ninguno"/>
                            <w:rFonts w:ascii="Tahoma" w:hAnsi="Tahoma"/>
                            <w:sz w:val="14"/>
                            <w:szCs w:val="16"/>
                            <w:lang w:val="es-ES_tradnl"/>
                          </w:rPr>
                          <w:t>é</w:t>
                        </w:r>
                        <w:r w:rsidRPr="009137AF">
                          <w:rPr>
                            <w:rStyle w:val="Ninguno"/>
                            <w:rFonts w:ascii="Tahoma" w:hAnsi="Tahoma"/>
                            <w:sz w:val="14"/>
                            <w:szCs w:val="16"/>
                          </w:rPr>
                          <w:t>ndez N</w:t>
                        </w:r>
                        <w:proofErr w:type="spellStart"/>
                        <w:r w:rsidRPr="009137AF">
                          <w:rPr>
                            <w:rStyle w:val="Ninguno"/>
                            <w:rFonts w:ascii="Tahoma" w:hAnsi="Tahoma"/>
                            <w:sz w:val="14"/>
                            <w:szCs w:val="16"/>
                            <w:lang w:val="es-ES_tradnl"/>
                          </w:rPr>
                          <w:t>úñez</w:t>
                        </w:r>
                        <w:proofErr w:type="spellEnd"/>
                        <w:r w:rsidRPr="009137AF">
                          <w:rPr>
                            <w:rStyle w:val="Ninguno"/>
                            <w:rFonts w:ascii="Tahoma" w:hAnsi="Tahoma"/>
                            <w:sz w:val="14"/>
                            <w:szCs w:val="16"/>
                            <w:lang w:val="es-ES_tradnl"/>
                          </w:rPr>
                          <w:t xml:space="preserve">, nº </w:t>
                        </w:r>
                        <w:r w:rsidRPr="009137AF">
                          <w:rPr>
                            <w:rStyle w:val="Ninguno"/>
                            <w:rFonts w:ascii="Tahoma" w:hAnsi="Tahoma"/>
                            <w:sz w:val="14"/>
                            <w:szCs w:val="16"/>
                          </w:rPr>
                          <w:t>84, 6</w:t>
                        </w:r>
                        <w:r w:rsidRPr="009137AF">
                          <w:rPr>
                            <w:rStyle w:val="Ninguno"/>
                            <w:rFonts w:ascii="Tahoma" w:hAnsi="Tahoma"/>
                            <w:sz w:val="14"/>
                            <w:szCs w:val="16"/>
                            <w:lang w:val="es-ES_tradnl"/>
                          </w:rPr>
                          <w:t>º</w:t>
                        </w:r>
                        <w:r w:rsidRPr="009137AF">
                          <w:rPr>
                            <w:rStyle w:val="Ninguno"/>
                            <w:rFonts w:ascii="Tahoma" w:hAnsi="Tahoma"/>
                            <w:sz w:val="14"/>
                            <w:szCs w:val="16"/>
                            <w:lang w:val="pt-PT"/>
                          </w:rPr>
                          <w:t xml:space="preserve"> planta. Santa Cruz de Tenerife.</w:t>
                        </w:r>
                      </w:p>
                      <w:p w:rsidR="001F43FE" w:rsidRPr="009137AF" w:rsidRDefault="00BA3B38">
                        <w:pPr>
                          <w:pStyle w:val="Cuerpo"/>
                          <w:jc w:val="center"/>
                          <w:rPr>
                            <w:rStyle w:val="Ninguno"/>
                            <w:rFonts w:ascii="Tahoma" w:eastAsia="Tahoma" w:hAnsi="Tahoma" w:cs="Tahoma"/>
                            <w:color w:val="444444"/>
                            <w:sz w:val="20"/>
                            <w:u w:color="444444"/>
                          </w:rPr>
                        </w:pPr>
                        <w:r w:rsidRPr="009137AF">
                          <w:rPr>
                            <w:rStyle w:val="Ninguno"/>
                            <w:rFonts w:ascii="Tahoma" w:hAnsi="Tahoma"/>
                            <w:sz w:val="14"/>
                            <w:szCs w:val="16"/>
                          </w:rPr>
                          <w:t xml:space="preserve">Tfno. 922.60.00.36. </w:t>
                        </w:r>
                        <w:r w:rsidRPr="009137AF">
                          <w:rPr>
                            <w:rStyle w:val="Ninguno"/>
                            <w:rFonts w:ascii="Tahoma" w:hAnsi="Tahoma"/>
                            <w:color w:val="444444"/>
                            <w:sz w:val="14"/>
                            <w:szCs w:val="16"/>
                            <w:u w:color="444444"/>
                            <w:lang w:val="es-ES_tradnl"/>
                          </w:rPr>
                          <w:t>intersindicalnacionalsalud@hotmail.com</w:t>
                        </w:r>
                      </w:p>
                      <w:p w:rsidR="001F43FE" w:rsidRPr="009137AF" w:rsidRDefault="00BA3B38">
                        <w:pPr>
                          <w:pStyle w:val="Cuerpo"/>
                          <w:jc w:val="center"/>
                          <w:rPr>
                            <w:sz w:val="20"/>
                          </w:rPr>
                        </w:pPr>
                        <w:r w:rsidRPr="009137AF">
                          <w:rPr>
                            <w:rStyle w:val="Ninguno"/>
                            <w:rFonts w:ascii="Tahoma" w:hAnsi="Tahoma"/>
                            <w:color w:val="444444"/>
                            <w:sz w:val="14"/>
                            <w:szCs w:val="16"/>
                            <w:u w:color="444444"/>
                            <w:lang w:val="es-ES_tradnl"/>
                          </w:rPr>
                          <w:t xml:space="preserve">Dolores de la Roche 47, planta alta. Las Palmas de Gran Canaria. </w:t>
                        </w:r>
                        <w:proofErr w:type="spellStart"/>
                        <w:r w:rsidRPr="009137AF">
                          <w:rPr>
                            <w:rStyle w:val="Ninguno"/>
                            <w:rFonts w:ascii="Tahoma" w:hAnsi="Tahoma"/>
                            <w:color w:val="444444"/>
                            <w:sz w:val="14"/>
                            <w:szCs w:val="16"/>
                            <w:u w:color="444444"/>
                            <w:lang w:val="es-ES_tradnl"/>
                          </w:rPr>
                          <w:t>Tfno</w:t>
                        </w:r>
                        <w:proofErr w:type="spellEnd"/>
                        <w:r w:rsidRPr="009137AF">
                          <w:rPr>
                            <w:rStyle w:val="Ninguno"/>
                            <w:rFonts w:ascii="Tahoma" w:hAnsi="Tahoma"/>
                            <w:color w:val="444444"/>
                            <w:sz w:val="14"/>
                            <w:szCs w:val="16"/>
                            <w:u w:color="444444"/>
                            <w:lang w:val="es-ES_tradnl"/>
                          </w:rPr>
                          <w:t>: 928.38.16.77.</w:t>
                        </w:r>
                      </w:p>
                    </w:txbxContent>
                  </v:textbox>
                </v:rect>
                <w10:wrap anchorx="page" anchory="line"/>
              </v:group>
            </w:pict>
          </mc:Fallback>
        </mc:AlternateContent>
      </w:r>
    </w:p>
    <w:p w:rsidR="001F43FE" w:rsidRDefault="001F43FE">
      <w:pPr>
        <w:pStyle w:val="Cuerpo"/>
        <w:rPr>
          <w:rFonts w:ascii="Times New Roman" w:hAnsi="Times New Roman"/>
          <w:sz w:val="24"/>
          <w:szCs w:val="24"/>
        </w:rPr>
      </w:pPr>
    </w:p>
    <w:p w:rsidR="001F43FE" w:rsidRDefault="001F43FE">
      <w:pPr>
        <w:pStyle w:val="NormalWeb"/>
        <w:jc w:val="both"/>
      </w:pPr>
    </w:p>
    <w:p w:rsidR="003F2309" w:rsidRPr="009137AF" w:rsidRDefault="00BA3B38" w:rsidP="009137AF">
      <w:pPr>
        <w:pStyle w:val="Cuerpo"/>
        <w:spacing w:after="200" w:line="276" w:lineRule="auto"/>
        <w:rPr>
          <w:rStyle w:val="NingunoA"/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Style w:val="Ninguno"/>
          <w:rFonts w:ascii="Times New Roman" w:hAnsi="Times New Roman"/>
          <w:b/>
          <w:bCs/>
          <w:sz w:val="24"/>
          <w:szCs w:val="24"/>
        </w:rPr>
        <w:t xml:space="preserve">                                       </w:t>
      </w:r>
    </w:p>
    <w:p w:rsidR="002944B7" w:rsidRPr="000C0F87" w:rsidRDefault="003D5ADB" w:rsidP="000C0F87">
      <w:pPr>
        <w:pStyle w:val="CuerpoA"/>
        <w:jc w:val="center"/>
        <w:rPr>
          <w:rStyle w:val="NingunoA"/>
          <w:rFonts w:ascii="Calibri Light" w:hAnsi="Calibri Light"/>
          <w:b/>
          <w:color w:val="212121"/>
          <w:sz w:val="24"/>
          <w:u w:color="212121"/>
          <w:lang w:val="de-DE"/>
        </w:rPr>
      </w:pPr>
      <w:proofErr w:type="spellStart"/>
      <w:r w:rsidRPr="000C0F87">
        <w:rPr>
          <w:rStyle w:val="NingunoA"/>
          <w:b/>
          <w:bCs/>
          <w:color w:val="212121"/>
          <w:sz w:val="40"/>
          <w:szCs w:val="44"/>
          <w:u w:color="212121"/>
          <w:lang w:val="es-ES"/>
        </w:rPr>
        <w:t>Intersindical</w:t>
      </w:r>
      <w:proofErr w:type="spellEnd"/>
      <w:r w:rsidRPr="000C0F87">
        <w:rPr>
          <w:rStyle w:val="NingunoA"/>
          <w:b/>
          <w:bCs/>
          <w:color w:val="212121"/>
          <w:sz w:val="40"/>
          <w:szCs w:val="44"/>
          <w:u w:color="212121"/>
          <w:lang w:val="es-ES"/>
        </w:rPr>
        <w:t xml:space="preserve"> Canaria se reúne con el Defensor del Pueblo y registra quejas sobre la situación de la Sanidad Pública Canaria</w:t>
      </w:r>
    </w:p>
    <w:p w:rsidR="00E97629" w:rsidRDefault="00E97629" w:rsidP="009137AF">
      <w:pPr>
        <w:ind w:firstLine="708"/>
        <w:jc w:val="both"/>
        <w:rPr>
          <w:rStyle w:val="NingunoA"/>
          <w:rFonts w:ascii="Calibri Light" w:hAnsi="Calibri Light"/>
          <w:color w:val="212121"/>
          <w:u w:color="212121"/>
          <w:lang w:val="de-DE"/>
        </w:rPr>
      </w:pPr>
    </w:p>
    <w:p w:rsidR="00E619CD" w:rsidRDefault="00E97629" w:rsidP="009137AF">
      <w:pPr>
        <w:ind w:firstLine="708"/>
        <w:jc w:val="both"/>
        <w:rPr>
          <w:rStyle w:val="NingunoA"/>
          <w:rFonts w:ascii="Calibri Light" w:hAnsi="Calibri Light"/>
          <w:color w:val="212121"/>
          <w:u w:color="212121"/>
          <w:lang w:val="de-DE"/>
        </w:rPr>
      </w:pPr>
      <w:r>
        <w:rPr>
          <w:rStyle w:val="NingunoA"/>
          <w:rFonts w:ascii="Calibri Light" w:hAnsi="Calibri Light"/>
          <w:color w:val="212121"/>
          <w:u w:color="212121"/>
          <w:lang w:val="de-DE"/>
        </w:rPr>
        <w:t>El pasado miércoles día 12 de diciembre, tuvo lugar un encuentro de esta Organización Sindical con el Defensor del Pueblo. En el transcurso de la misma</w:t>
      </w:r>
      <w:r w:rsidR="00A207CC">
        <w:rPr>
          <w:rStyle w:val="NingunoA"/>
          <w:rFonts w:ascii="Calibri Light" w:hAnsi="Calibri Light"/>
          <w:color w:val="212121"/>
          <w:u w:color="212121"/>
          <w:lang w:val="de-DE"/>
        </w:rPr>
        <w:t xml:space="preserve"> hubo oportunidad de exponer</w:t>
      </w:r>
      <w:r>
        <w:rPr>
          <w:rStyle w:val="NingunoA"/>
          <w:rFonts w:ascii="Calibri Light" w:hAnsi="Calibri Light"/>
          <w:color w:val="212121"/>
          <w:u w:color="212121"/>
          <w:lang w:val="de-DE"/>
        </w:rPr>
        <w:t xml:space="preserve"> l</w:t>
      </w:r>
      <w:r w:rsidR="002944B7" w:rsidRPr="003F2309">
        <w:rPr>
          <w:rStyle w:val="NingunoA"/>
          <w:rFonts w:ascii="Calibri Light" w:hAnsi="Calibri Light"/>
          <w:color w:val="212121"/>
          <w:u w:color="212121"/>
          <w:lang w:val="de-DE"/>
        </w:rPr>
        <w:t xml:space="preserve">as </w:t>
      </w:r>
      <w:r>
        <w:rPr>
          <w:rStyle w:val="NingunoA"/>
          <w:rFonts w:ascii="Calibri Light" w:hAnsi="Calibri Light"/>
          <w:color w:val="212121"/>
          <w:u w:color="212121"/>
          <w:lang w:val="de-DE"/>
        </w:rPr>
        <w:t xml:space="preserve">nefastas </w:t>
      </w:r>
      <w:r w:rsidR="002944B7" w:rsidRPr="003F2309">
        <w:rPr>
          <w:rStyle w:val="NingunoA"/>
          <w:rFonts w:ascii="Calibri Light" w:hAnsi="Calibri Light"/>
          <w:color w:val="212121"/>
          <w:u w:color="212121"/>
          <w:lang w:val="de-DE"/>
        </w:rPr>
        <w:t xml:space="preserve">derivaciones de la infradotación presupuestaria </w:t>
      </w:r>
      <w:r w:rsidR="00E619CD" w:rsidRPr="003F2309">
        <w:rPr>
          <w:rStyle w:val="NingunoA"/>
          <w:rFonts w:ascii="Calibri Light" w:hAnsi="Calibri Light"/>
          <w:color w:val="212121"/>
          <w:u w:color="212121"/>
          <w:lang w:val="de-DE"/>
        </w:rPr>
        <w:t>con la consiguiente merma</w:t>
      </w:r>
      <w:r w:rsidR="002944B7" w:rsidRPr="003F2309">
        <w:rPr>
          <w:rStyle w:val="NingunoA"/>
          <w:rFonts w:ascii="Calibri Light" w:hAnsi="Calibri Light"/>
          <w:color w:val="212121"/>
          <w:u w:color="212121"/>
          <w:lang w:val="de-DE"/>
        </w:rPr>
        <w:t xml:space="preserve"> de Recursos Humanos </w:t>
      </w:r>
      <w:r w:rsidR="00E619CD" w:rsidRPr="003F2309">
        <w:rPr>
          <w:rStyle w:val="NingunoA"/>
          <w:rFonts w:ascii="Calibri Light" w:hAnsi="Calibri Light"/>
          <w:color w:val="212121"/>
          <w:u w:color="212121"/>
          <w:lang w:val="de-DE"/>
        </w:rPr>
        <w:t xml:space="preserve">y materiales </w:t>
      </w:r>
      <w:r w:rsidR="002944B7" w:rsidRPr="003F2309">
        <w:rPr>
          <w:rStyle w:val="NingunoA"/>
          <w:rFonts w:ascii="Calibri Light" w:hAnsi="Calibri Light"/>
          <w:color w:val="212121"/>
          <w:u w:color="212121"/>
          <w:lang w:val="de-DE"/>
        </w:rPr>
        <w:t>que sufre el SCS en su conjunto</w:t>
      </w:r>
      <w:r w:rsidR="00E619CD" w:rsidRPr="003F2309">
        <w:rPr>
          <w:rStyle w:val="NingunoA"/>
          <w:rFonts w:ascii="Calibri Light" w:hAnsi="Calibri Light"/>
          <w:color w:val="212121"/>
          <w:u w:color="212121"/>
          <w:lang w:val="de-DE"/>
        </w:rPr>
        <w:t xml:space="preserve"> y que se han mantenido con mayor o menor intensidad a lo largo de los últimos 30 años, </w:t>
      </w:r>
      <w:r>
        <w:rPr>
          <w:rStyle w:val="NingunoA"/>
          <w:rFonts w:ascii="Calibri Light" w:hAnsi="Calibri Light"/>
          <w:color w:val="212121"/>
          <w:u w:color="212121"/>
          <w:lang w:val="de-DE"/>
        </w:rPr>
        <w:t xml:space="preserve">y que </w:t>
      </w:r>
      <w:r w:rsidR="00E619CD" w:rsidRPr="003F2309">
        <w:rPr>
          <w:rStyle w:val="NingunoA"/>
          <w:rFonts w:ascii="Calibri Light" w:hAnsi="Calibri Light"/>
          <w:color w:val="212121"/>
          <w:u w:color="212121"/>
          <w:lang w:val="de-DE"/>
        </w:rPr>
        <w:t xml:space="preserve">guardan relación directa con el exceso de celo del Gobierno de Canarias y su Consejería de Sanidad hacia las concertaciones, lo que motiva los problemas fundamentales de la Sanidad Pública Canaria que radican en la dificultad en el acceso y se resumen como desmesuradas Listas de Espera para Intervenciones Quirúrgicas, Pruebas Diagnósticas y Especialistas e incluso para acceder al </w:t>
      </w:r>
      <w:r w:rsidR="00A207CC">
        <w:rPr>
          <w:rStyle w:val="NingunoA"/>
          <w:rFonts w:ascii="Calibri Light" w:hAnsi="Calibri Light"/>
          <w:color w:val="212121"/>
          <w:u w:color="212121"/>
          <w:lang w:val="de-DE"/>
        </w:rPr>
        <w:t xml:space="preserve">primer </w:t>
      </w:r>
      <w:r w:rsidR="00E619CD" w:rsidRPr="003F2309">
        <w:rPr>
          <w:rStyle w:val="NingunoA"/>
          <w:rFonts w:ascii="Calibri Light" w:hAnsi="Calibri Light"/>
          <w:color w:val="212121"/>
          <w:u w:color="212121"/>
          <w:lang w:val="de-DE"/>
        </w:rPr>
        <w:t>n</w:t>
      </w:r>
      <w:r w:rsidR="00A207CC">
        <w:rPr>
          <w:rStyle w:val="NingunoA"/>
          <w:rFonts w:ascii="Calibri Light" w:hAnsi="Calibri Light"/>
          <w:color w:val="212121"/>
          <w:u w:color="212121"/>
          <w:lang w:val="de-DE"/>
        </w:rPr>
        <w:t>ivel</w:t>
      </w:r>
      <w:r w:rsidR="00E619CD" w:rsidRPr="003F2309">
        <w:rPr>
          <w:rStyle w:val="NingunoA"/>
          <w:rFonts w:ascii="Calibri Light" w:hAnsi="Calibri Light"/>
          <w:color w:val="212121"/>
          <w:u w:color="212121"/>
          <w:lang w:val="de-DE"/>
        </w:rPr>
        <w:t>, lo que a su vez condiciona  el colapso de los Servicios de Urgencias, que no se puede resolver por falta de camas.</w:t>
      </w:r>
    </w:p>
    <w:p w:rsidR="00A207CC" w:rsidRDefault="00A207CC" w:rsidP="009137AF">
      <w:pPr>
        <w:ind w:firstLine="708"/>
        <w:jc w:val="both"/>
        <w:rPr>
          <w:rStyle w:val="NingunoA"/>
          <w:rFonts w:ascii="Calibri Light" w:hAnsi="Calibri Light"/>
          <w:color w:val="212121"/>
          <w:u w:color="212121"/>
          <w:lang w:val="de-DE"/>
        </w:rPr>
      </w:pPr>
    </w:p>
    <w:p w:rsidR="001A250B" w:rsidRPr="009137AF" w:rsidRDefault="00E97629" w:rsidP="001A250B">
      <w:pPr>
        <w:ind w:firstLine="708"/>
        <w:jc w:val="both"/>
        <w:rPr>
          <w:rFonts w:ascii="Calibri Light" w:hAnsi="Calibri Light"/>
          <w:color w:val="212121"/>
          <w:u w:color="212121"/>
          <w:lang w:val="es-ES"/>
        </w:rPr>
      </w:pPr>
      <w:r>
        <w:rPr>
          <w:rStyle w:val="NingunoA"/>
          <w:rFonts w:ascii="Calibri Light" w:hAnsi="Calibri Light"/>
          <w:color w:val="212121"/>
          <w:u w:color="212121"/>
          <w:lang w:val="de-DE"/>
        </w:rPr>
        <w:t>Finalizada la reunión, Intersindical Canaria registró de manera oficial dos quejas. La primera, relativa a</w:t>
      </w:r>
      <w:r w:rsidRPr="00E97629">
        <w:rPr>
          <w:rStyle w:val="NingunoA"/>
          <w:rFonts w:ascii="Calibri Light" w:hAnsi="Calibri Light"/>
          <w:color w:val="212121"/>
          <w:u w:color="212121"/>
          <w:lang w:val="de-DE"/>
        </w:rPr>
        <w:t xml:space="preserve"> </w:t>
      </w:r>
      <w:r>
        <w:rPr>
          <w:rStyle w:val="NingunoA"/>
          <w:rFonts w:ascii="Calibri Light" w:hAnsi="Calibri Light"/>
          <w:color w:val="212121"/>
          <w:u w:color="212121"/>
          <w:lang w:val="de-DE"/>
        </w:rPr>
        <w:t>la situación e</w:t>
      </w:r>
      <w:r w:rsidRPr="009137AF">
        <w:rPr>
          <w:rStyle w:val="NingunoA"/>
          <w:rFonts w:ascii="Calibri Light" w:hAnsi="Calibri Light"/>
          <w:color w:val="212121"/>
          <w:u w:color="212121"/>
          <w:lang w:val="de-DE"/>
        </w:rPr>
        <w:t xml:space="preserve">specialmente grave </w:t>
      </w:r>
      <w:r>
        <w:rPr>
          <w:rStyle w:val="NingunoA"/>
          <w:rFonts w:ascii="Calibri Light" w:hAnsi="Calibri Light"/>
          <w:color w:val="212121"/>
          <w:u w:color="212121"/>
          <w:lang w:val="de-DE"/>
        </w:rPr>
        <w:t xml:space="preserve">de doble discriminación que sufre, en materia de atención sanitaria, la ciudadanía bajo el </w:t>
      </w:r>
      <w:r w:rsidRPr="009137AF">
        <w:rPr>
          <w:rStyle w:val="NingunoA"/>
          <w:rFonts w:ascii="Calibri Light" w:hAnsi="Calibri Light"/>
          <w:color w:val="212121"/>
          <w:u w:color="212121"/>
          <w:lang w:val="de-DE"/>
        </w:rPr>
        <w:t xml:space="preserve"> área de influencia</w:t>
      </w:r>
      <w:r>
        <w:rPr>
          <w:rStyle w:val="NingunoA"/>
          <w:rFonts w:ascii="Calibri Light" w:hAnsi="Calibri Light"/>
          <w:color w:val="212121"/>
          <w:u w:color="212121"/>
          <w:lang w:val="de-DE"/>
        </w:rPr>
        <w:t xml:space="preserve"> del HUC</w:t>
      </w:r>
      <w:r w:rsidRPr="009137AF">
        <w:rPr>
          <w:rStyle w:val="NingunoA"/>
          <w:rFonts w:ascii="Calibri Light" w:hAnsi="Calibri Light"/>
          <w:color w:val="212121"/>
          <w:u w:color="212121"/>
          <w:lang w:val="de-DE"/>
        </w:rPr>
        <w:t xml:space="preserve">, </w:t>
      </w:r>
      <w:r w:rsidRPr="009137AF">
        <w:rPr>
          <w:rStyle w:val="NingunoA"/>
          <w:rFonts w:ascii="Calibri Light" w:eastAsia="Calibri" w:hAnsi="Calibri Light" w:cs="Calibri"/>
          <w:lang w:val="es-ES"/>
        </w:rPr>
        <w:t>ya que no se están tomando todas medidas necesarias para corregir el déficit presupuestario crónico que arrastra esta institución, que lo lleva a ser el hospital de tercer nivel de todo el Estado Español y del conjunto del SCS, con el menor ratio de personal por camas y población asistida. Es imprescindible la adecuación</w:t>
      </w:r>
      <w:r w:rsidRPr="005B64B5">
        <w:rPr>
          <w:rStyle w:val="NingunoA"/>
          <w:rFonts w:ascii="Calibri Light" w:eastAsia="Calibri" w:hAnsi="Calibri Light" w:cs="Calibri"/>
          <w:lang w:val="es-ES"/>
        </w:rPr>
        <w:t xml:space="preserve"> de la plantilla como mínimo a los ratios del Servicio Canario de Salud y a la jornada legalmente establecida. En la actualidad se adeudan a los trabajadores más de 88.000 horas. (13.000 sólo a los facultativos de Urgencias que en la actualidad se encuentran a -8 en plantilla)</w:t>
      </w:r>
      <w:r w:rsidR="001A250B">
        <w:rPr>
          <w:rStyle w:val="NingunoA"/>
          <w:rFonts w:ascii="Calibri Light" w:eastAsia="Calibri" w:hAnsi="Calibri Light" w:cs="Calibri"/>
          <w:lang w:val="es-ES"/>
        </w:rPr>
        <w:t xml:space="preserve">. </w:t>
      </w:r>
      <w:r w:rsidR="001A250B">
        <w:rPr>
          <w:rStyle w:val="NingunoA"/>
          <w:rFonts w:ascii="Calibri Light" w:eastAsia="Calibri" w:hAnsi="Calibri Light" w:cs="Calibri"/>
          <w:lang w:val="es-ES"/>
        </w:rPr>
        <w:t xml:space="preserve">Hay </w:t>
      </w:r>
      <w:r w:rsidR="001A250B">
        <w:rPr>
          <w:rStyle w:val="NingunoA"/>
          <w:rFonts w:ascii="Calibri Light" w:eastAsia="Calibri" w:hAnsi="Calibri Light" w:cs="Calibri"/>
          <w:lang w:val="es-ES"/>
        </w:rPr>
        <w:t>que recordar que este centro, presta</w:t>
      </w:r>
      <w:r w:rsidR="001A250B">
        <w:rPr>
          <w:rStyle w:val="NingunoA"/>
          <w:rFonts w:ascii="Calibri Light" w:eastAsia="Calibri" w:hAnsi="Calibri Light" w:cs="Calibri"/>
          <w:lang w:val="es-ES"/>
        </w:rPr>
        <w:t xml:space="preserve"> atención especializada a unos 600 mil. habitantes del Norte de Tenerife y de la Isla de la Palma que </w:t>
      </w:r>
      <w:r w:rsidR="001A250B">
        <w:rPr>
          <w:rStyle w:val="NingunoA"/>
          <w:rFonts w:ascii="Calibri Light" w:eastAsia="Calibri" w:hAnsi="Calibri Light" w:cs="Calibri"/>
          <w:lang w:val="es-ES"/>
        </w:rPr>
        <w:t xml:space="preserve">padecen en estos momentos restricciones </w:t>
      </w:r>
      <w:r w:rsidR="001A250B">
        <w:rPr>
          <w:rStyle w:val="NingunoA"/>
          <w:rFonts w:ascii="Calibri Light" w:eastAsia="Calibri" w:hAnsi="Calibri Light" w:cs="Calibri"/>
          <w:lang w:val="es-ES"/>
        </w:rPr>
        <w:t xml:space="preserve"> en su derecho fundamental a la salud, respecto al resto de ciudadanos de Canarias, por sufrir las más elevadas Listas de Espera en cuanto a número de</w:t>
      </w:r>
      <w:r w:rsidR="001A250B">
        <w:rPr>
          <w:rStyle w:val="NingunoA"/>
          <w:rFonts w:ascii="Calibri Light" w:eastAsia="Calibri" w:hAnsi="Calibri Light" w:cs="Calibri"/>
          <w:lang w:val="es-ES"/>
        </w:rPr>
        <w:t xml:space="preserve"> integrantes y tiempos</w:t>
      </w:r>
      <w:r w:rsidR="001A250B">
        <w:rPr>
          <w:rStyle w:val="NingunoA"/>
          <w:rFonts w:ascii="Calibri Light" w:eastAsia="Calibri" w:hAnsi="Calibri Light" w:cs="Calibri"/>
          <w:lang w:val="es-ES"/>
        </w:rPr>
        <w:t>.</w:t>
      </w:r>
      <w:r w:rsidR="001A250B">
        <w:rPr>
          <w:rStyle w:val="NingunoA"/>
          <w:rFonts w:ascii="Calibri Light" w:eastAsia="Calibri" w:hAnsi="Calibri Light" w:cs="Calibri"/>
          <w:lang w:val="es-ES"/>
        </w:rPr>
        <w:t xml:space="preserve"> </w:t>
      </w:r>
      <w:r w:rsidR="001A250B" w:rsidRPr="00D24300">
        <w:rPr>
          <w:rStyle w:val="NingunoA"/>
          <w:rFonts w:ascii="Calibri Light" w:eastAsia="Calibri" w:hAnsi="Calibri Light" w:cs="Calibri"/>
          <w:bCs/>
          <w:lang w:val="es-ES"/>
        </w:rPr>
        <w:t>Se plantean además una serie de necesidades urgentes en cuanto a infraestructuras y dotaciones</w:t>
      </w:r>
      <w:r w:rsidR="001A250B">
        <w:rPr>
          <w:rStyle w:val="NingunoA"/>
          <w:rFonts w:ascii="Calibri Light" w:eastAsia="Calibri" w:hAnsi="Calibri Light" w:cs="Calibri"/>
          <w:bCs/>
          <w:lang w:val="es-ES"/>
        </w:rPr>
        <w:t xml:space="preserve"> en equipamiento sanitario, que no ha venido a paliar el retraso en el hospital comarcal. </w:t>
      </w:r>
      <w:r w:rsidR="001A250B" w:rsidRPr="00D24300">
        <w:rPr>
          <w:rStyle w:val="NingunoA"/>
          <w:rFonts w:ascii="Calibri Light" w:eastAsia="Calibri" w:hAnsi="Calibri Light" w:cs="Calibri"/>
          <w:bCs/>
          <w:lang w:val="es-ES"/>
        </w:rPr>
        <w:t xml:space="preserve"> </w:t>
      </w:r>
    </w:p>
    <w:p w:rsidR="00E97629" w:rsidRPr="00E97629" w:rsidRDefault="00E97629" w:rsidP="001A250B">
      <w:pPr>
        <w:jc w:val="both"/>
        <w:rPr>
          <w:rStyle w:val="NingunoA"/>
          <w:rFonts w:ascii="Calibri Light" w:hAnsi="Calibri Light"/>
          <w:color w:val="212121"/>
          <w:u w:color="212121"/>
          <w:lang w:val="es-ES"/>
        </w:rPr>
      </w:pPr>
    </w:p>
    <w:p w:rsidR="009137AF" w:rsidRDefault="001A250B" w:rsidP="009137AF">
      <w:pPr>
        <w:ind w:firstLine="708"/>
        <w:jc w:val="both"/>
        <w:rPr>
          <w:rStyle w:val="NingunoA"/>
          <w:rFonts w:ascii="Calibri Light" w:hAnsi="Calibri Light"/>
          <w:color w:val="212121"/>
          <w:u w:color="212121"/>
          <w:lang w:val="de-DE"/>
        </w:rPr>
      </w:pPr>
      <w:r>
        <w:rPr>
          <w:rStyle w:val="NingunoA"/>
          <w:rFonts w:ascii="Calibri Light" w:hAnsi="Calibri Light"/>
          <w:color w:val="212121"/>
          <w:u w:color="212121"/>
          <w:lang w:val="de-DE"/>
        </w:rPr>
        <w:t>En otro orden de cosas, y motivo de la segunda queja registrada, lo constituye el hecho cierto que, e</w:t>
      </w:r>
      <w:r w:rsidR="003F2309">
        <w:rPr>
          <w:rStyle w:val="NingunoA"/>
          <w:rFonts w:ascii="Calibri Light" w:hAnsi="Calibri Light"/>
          <w:color w:val="212121"/>
          <w:u w:color="212121"/>
          <w:lang w:val="de-DE"/>
        </w:rPr>
        <w:t xml:space="preserve">l problema de las Listas de Espera, alcanza a la Atención Primaria ya que, ante la falta de personal, se incrementa la presión asistencial, no pudiendo ejercer los profesionales las actividades de promoción de salud y prevención de la enfermedad, </w:t>
      </w:r>
      <w:r>
        <w:rPr>
          <w:rStyle w:val="NingunoA"/>
          <w:rFonts w:ascii="Calibri Light" w:hAnsi="Calibri Light"/>
          <w:color w:val="212121"/>
          <w:u w:color="212121"/>
          <w:lang w:val="de-DE"/>
        </w:rPr>
        <w:t>en una sociedad, la Canaria, que es la más enferma del estado español por patologías prevenibles. P</w:t>
      </w:r>
      <w:r w:rsidR="003F2309">
        <w:rPr>
          <w:rStyle w:val="NingunoA"/>
          <w:rFonts w:ascii="Calibri Light" w:hAnsi="Calibri Light"/>
          <w:color w:val="212121"/>
          <w:u w:color="212121"/>
          <w:lang w:val="de-DE"/>
        </w:rPr>
        <w:t xml:space="preserve">ara </w:t>
      </w:r>
      <w:r>
        <w:rPr>
          <w:rStyle w:val="NingunoA"/>
          <w:rFonts w:ascii="Calibri Light" w:hAnsi="Calibri Light"/>
          <w:color w:val="212121"/>
          <w:u w:color="212121"/>
          <w:lang w:val="de-DE"/>
        </w:rPr>
        <w:t>paliar esta grave problemática,</w:t>
      </w:r>
      <w:r w:rsidR="003F2309">
        <w:rPr>
          <w:rStyle w:val="NingunoA"/>
          <w:rFonts w:ascii="Calibri Light" w:hAnsi="Calibri Light"/>
          <w:color w:val="212121"/>
          <w:u w:color="212121"/>
          <w:lang w:val="de-DE"/>
        </w:rPr>
        <w:t xml:space="preserve"> </w:t>
      </w:r>
      <w:r>
        <w:rPr>
          <w:rStyle w:val="NingunoA"/>
          <w:rFonts w:ascii="Calibri Light" w:hAnsi="Calibri Light"/>
          <w:color w:val="212121"/>
          <w:u w:color="212121"/>
          <w:lang w:val="de-DE"/>
        </w:rPr>
        <w:t xml:space="preserve">constituye una necesidad urgente, para que los ciudadanos puedan ver cumplido su derecho a la salud, </w:t>
      </w:r>
      <w:r w:rsidR="003F2309">
        <w:rPr>
          <w:rStyle w:val="NingunoA"/>
          <w:rFonts w:ascii="Calibri Light" w:hAnsi="Calibri Light"/>
          <w:color w:val="212121"/>
          <w:u w:color="212121"/>
          <w:lang w:val="de-DE"/>
        </w:rPr>
        <w:t xml:space="preserve"> </w:t>
      </w:r>
      <w:r>
        <w:rPr>
          <w:rStyle w:val="NingunoA"/>
          <w:rFonts w:ascii="Calibri Light" w:hAnsi="Calibri Light"/>
          <w:color w:val="212121"/>
          <w:u w:color="212121"/>
          <w:lang w:val="de-DE"/>
        </w:rPr>
        <w:t xml:space="preserve">que  se articularan las medidas en materia de personal </w:t>
      </w:r>
      <w:r w:rsidR="00A207CC">
        <w:rPr>
          <w:rStyle w:val="NingunoA"/>
          <w:rFonts w:ascii="Calibri Light" w:hAnsi="Calibri Light"/>
          <w:color w:val="212121"/>
          <w:u w:color="212121"/>
          <w:lang w:val="de-DE"/>
        </w:rPr>
        <w:t xml:space="preserve">para que </w:t>
      </w:r>
      <w:r>
        <w:rPr>
          <w:rStyle w:val="NingunoA"/>
          <w:rFonts w:ascii="Calibri Light" w:hAnsi="Calibri Light"/>
          <w:color w:val="212121"/>
          <w:u w:color="212121"/>
          <w:lang w:val="de-DE"/>
        </w:rPr>
        <w:t>se le pudiese dedicar un mínimo de 12 mi</w:t>
      </w:r>
      <w:r w:rsidR="00A207CC">
        <w:rPr>
          <w:rStyle w:val="NingunoA"/>
          <w:rFonts w:ascii="Calibri Light" w:hAnsi="Calibri Light"/>
          <w:color w:val="212121"/>
          <w:u w:color="212121"/>
          <w:lang w:val="de-DE"/>
        </w:rPr>
        <w:t>nutos a cada paciente y que los cupos por equipos no superasen las 1400 cartillas sanitarias</w:t>
      </w:r>
      <w:r w:rsidR="003F2309">
        <w:rPr>
          <w:rStyle w:val="NingunoA"/>
          <w:rFonts w:ascii="Calibri Light" w:hAnsi="Calibri Light"/>
          <w:color w:val="212121"/>
          <w:u w:color="212121"/>
          <w:lang w:val="de-DE"/>
        </w:rPr>
        <w:t>.</w:t>
      </w:r>
    </w:p>
    <w:p w:rsidR="00A207CC" w:rsidRDefault="00A207CC" w:rsidP="009137AF">
      <w:pPr>
        <w:ind w:firstLine="708"/>
        <w:jc w:val="both"/>
        <w:rPr>
          <w:rStyle w:val="NingunoA"/>
          <w:rFonts w:ascii="Calibri Light" w:hAnsi="Calibri Light"/>
          <w:color w:val="212121"/>
          <w:u w:color="212121"/>
          <w:lang w:val="de-DE"/>
        </w:rPr>
      </w:pPr>
    </w:p>
    <w:p w:rsidR="00DB061F" w:rsidRPr="00A522F4" w:rsidRDefault="00DB061F" w:rsidP="008B4D6F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ingunoA"/>
          <w:rFonts w:ascii="Calibri Light" w:hAnsi="Calibri Light"/>
          <w:sz w:val="24"/>
          <w:szCs w:val="24"/>
        </w:rPr>
      </w:pPr>
      <w:r w:rsidRPr="00A522F4">
        <w:rPr>
          <w:rStyle w:val="NingunoA"/>
          <w:rFonts w:ascii="Calibri Light" w:hAnsi="Calibri Light"/>
          <w:sz w:val="24"/>
          <w:szCs w:val="24"/>
        </w:rPr>
        <w:tab/>
      </w:r>
      <w:r>
        <w:rPr>
          <w:rStyle w:val="NingunoA"/>
          <w:rFonts w:ascii="Calibri Light" w:hAnsi="Calibri Light"/>
          <w:sz w:val="24"/>
          <w:szCs w:val="24"/>
        </w:rPr>
        <w:t xml:space="preserve">Canarias, </w:t>
      </w:r>
      <w:r w:rsidR="00A207CC">
        <w:rPr>
          <w:rStyle w:val="NingunoA"/>
          <w:rFonts w:ascii="Calibri Light" w:hAnsi="Calibri Light"/>
          <w:sz w:val="24"/>
          <w:szCs w:val="24"/>
        </w:rPr>
        <w:t xml:space="preserve">14 </w:t>
      </w:r>
      <w:r w:rsidR="009137AF">
        <w:rPr>
          <w:rStyle w:val="NingunoA"/>
          <w:rFonts w:ascii="Calibri Light" w:hAnsi="Calibri Light"/>
          <w:sz w:val="24"/>
          <w:szCs w:val="24"/>
        </w:rPr>
        <w:t>de diciembre</w:t>
      </w:r>
      <w:r w:rsidRPr="00A522F4">
        <w:rPr>
          <w:rStyle w:val="NingunoA"/>
          <w:rFonts w:ascii="Calibri Light" w:hAnsi="Calibri Light"/>
          <w:sz w:val="24"/>
          <w:szCs w:val="24"/>
        </w:rPr>
        <w:t xml:space="preserve"> </w:t>
      </w:r>
      <w:r w:rsidRPr="00A522F4">
        <w:rPr>
          <w:rStyle w:val="NingunoA"/>
          <w:rFonts w:ascii="Calibri Light" w:hAnsi="Calibri Light"/>
          <w:sz w:val="24"/>
          <w:szCs w:val="24"/>
          <w:lang w:val="pt-PT"/>
        </w:rPr>
        <w:t>de 2018.</w:t>
      </w:r>
    </w:p>
    <w:p w:rsidR="0021697F" w:rsidRDefault="0021697F" w:rsidP="008B4D6F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rPr>
          <w:rFonts w:ascii="Calibri Light" w:hAnsi="Calibri Light"/>
          <w:sz w:val="24"/>
          <w:szCs w:val="24"/>
        </w:rPr>
      </w:pPr>
    </w:p>
    <w:p w:rsidR="00DB061F" w:rsidRPr="00A207CC" w:rsidRDefault="00DB061F" w:rsidP="00A207CC">
      <w:pPr>
        <w:ind w:firstLine="708"/>
        <w:jc w:val="both"/>
        <w:rPr>
          <w:rStyle w:val="NingunoA"/>
          <w:rFonts w:ascii="Calibri Light" w:eastAsia="Calibri" w:hAnsi="Calibri Light" w:cs="Calibri"/>
          <w:bCs/>
          <w:lang w:val="es-ES"/>
        </w:rPr>
      </w:pPr>
      <w:r w:rsidRPr="00A522F4">
        <w:rPr>
          <w:rStyle w:val="NingunoA"/>
          <w:rFonts w:ascii="Calibri Light" w:hAnsi="Calibri Light"/>
          <w:lang w:val="de-DE"/>
        </w:rPr>
        <w:tab/>
      </w:r>
      <w:r w:rsidRPr="00A522F4">
        <w:rPr>
          <w:rStyle w:val="NingunoA"/>
          <w:rFonts w:ascii="Calibri Light" w:hAnsi="Calibri Light"/>
          <w:lang w:val="de-DE"/>
        </w:rPr>
        <w:tab/>
      </w:r>
      <w:r w:rsidR="005B64B5" w:rsidRPr="00D24300">
        <w:rPr>
          <w:rStyle w:val="NingunoA"/>
          <w:rFonts w:ascii="Calibri Light" w:eastAsia="Calibri" w:hAnsi="Calibri Light" w:cs="Calibri"/>
          <w:bCs/>
          <w:lang w:val="es-ES"/>
        </w:rPr>
        <w:t xml:space="preserve"> </w:t>
      </w:r>
      <w:r w:rsidR="00A207CC">
        <w:rPr>
          <w:rStyle w:val="NingunoA"/>
          <w:rFonts w:ascii="Calibri Light" w:eastAsia="Calibri" w:hAnsi="Calibri Light" w:cs="Calibri"/>
          <w:bCs/>
          <w:lang w:val="es-ES"/>
        </w:rPr>
        <w:tab/>
        <w:t xml:space="preserve">               </w:t>
      </w:r>
      <w:bookmarkStart w:id="0" w:name="_GoBack"/>
      <w:bookmarkEnd w:id="0"/>
      <w:r w:rsidR="00A207CC">
        <w:rPr>
          <w:rStyle w:val="NingunoA"/>
          <w:rFonts w:ascii="Calibri Light" w:eastAsia="Calibri" w:hAnsi="Calibri Light" w:cs="Calibri"/>
          <w:bCs/>
          <w:lang w:val="es-ES"/>
        </w:rPr>
        <w:t xml:space="preserve">Catalina </w:t>
      </w:r>
      <w:proofErr w:type="spellStart"/>
      <w:r w:rsidR="00A207CC">
        <w:rPr>
          <w:rStyle w:val="NingunoA"/>
          <w:rFonts w:ascii="Calibri Light" w:eastAsia="Calibri" w:hAnsi="Calibri Light" w:cs="Calibri"/>
          <w:bCs/>
          <w:lang w:val="es-ES"/>
        </w:rPr>
        <w:t>Darias</w:t>
      </w:r>
      <w:proofErr w:type="spellEnd"/>
      <w:r w:rsidR="00A207CC">
        <w:rPr>
          <w:rStyle w:val="NingunoA"/>
          <w:rFonts w:ascii="Calibri Light" w:eastAsia="Calibri" w:hAnsi="Calibri Light" w:cs="Calibri"/>
          <w:bCs/>
          <w:lang w:val="es-ES"/>
        </w:rPr>
        <w:t xml:space="preserve"> Delgado</w:t>
      </w:r>
    </w:p>
    <w:p w:rsidR="00567146" w:rsidRPr="004B4D87" w:rsidRDefault="00DB061F" w:rsidP="008B4D6F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rPr>
          <w:rStyle w:val="Ninguno"/>
          <w:rFonts w:ascii="Calibri Light" w:hAnsi="Calibri Light"/>
          <w:sz w:val="24"/>
          <w:szCs w:val="24"/>
          <w:lang w:val="es-ES_tradnl"/>
        </w:rPr>
      </w:pPr>
      <w:r w:rsidRPr="00A522F4">
        <w:rPr>
          <w:rStyle w:val="NingunoA"/>
          <w:rFonts w:ascii="Calibri Light" w:hAnsi="Calibri Light"/>
          <w:sz w:val="24"/>
          <w:szCs w:val="24"/>
          <w:lang w:val="de-DE"/>
        </w:rPr>
        <w:tab/>
      </w:r>
      <w:r w:rsidRPr="00A522F4">
        <w:rPr>
          <w:rStyle w:val="NingunoA"/>
          <w:rFonts w:ascii="Calibri Light" w:hAnsi="Calibri Light"/>
          <w:sz w:val="24"/>
          <w:szCs w:val="24"/>
          <w:lang w:val="de-DE"/>
        </w:rPr>
        <w:tab/>
      </w:r>
      <w:r w:rsidRPr="00A522F4">
        <w:rPr>
          <w:rStyle w:val="NingunoA"/>
          <w:rFonts w:ascii="Calibri Light" w:hAnsi="Calibri Light"/>
          <w:sz w:val="24"/>
          <w:szCs w:val="24"/>
          <w:lang w:val="de-DE"/>
        </w:rPr>
        <w:tab/>
        <w:t xml:space="preserve">          </w:t>
      </w:r>
      <w:r w:rsidRPr="00A522F4">
        <w:rPr>
          <w:rStyle w:val="NingunoA"/>
          <w:rFonts w:ascii="Calibri Light" w:hAnsi="Calibri Light"/>
          <w:sz w:val="24"/>
          <w:szCs w:val="24"/>
        </w:rPr>
        <w:t>Federación Nacional de Salud</w:t>
      </w:r>
    </w:p>
    <w:p w:rsidR="001F43FE" w:rsidRDefault="00567146">
      <w:pPr>
        <w:pStyle w:val="Cuerpo"/>
        <w:spacing w:line="276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Ninguno"/>
          <w:rFonts w:ascii="Times New Roman" w:eastAsia="Times New Roman" w:hAnsi="Times New Roman" w:cs="Times New Roman"/>
          <w:noProof/>
          <w:sz w:val="28"/>
          <w:szCs w:val="28"/>
          <w:lang w:val="es-ES"/>
        </w:rPr>
        <w:drawing>
          <wp:anchor distT="0" distB="0" distL="0" distR="0" simplePos="0" relativeHeight="251657216" behindDoc="1" locked="0" layoutInCell="1" allowOverlap="1" wp14:anchorId="5A45DCCA" wp14:editId="45340D8B">
            <wp:simplePos x="0" y="0"/>
            <wp:positionH relativeFrom="column">
              <wp:posOffset>-129540</wp:posOffset>
            </wp:positionH>
            <wp:positionV relativeFrom="line">
              <wp:posOffset>246380</wp:posOffset>
            </wp:positionV>
            <wp:extent cx="6476365" cy="390525"/>
            <wp:effectExtent l="0" t="0" r="635" b="9525"/>
            <wp:wrapNone/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3.pn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6366" cy="3905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F43FE" w:rsidRDefault="00BA3B38">
      <w:pPr>
        <w:pStyle w:val="Cuerpo"/>
        <w:spacing w:line="276" w:lineRule="auto"/>
        <w:jc w:val="center"/>
      </w:pPr>
      <w:r>
        <w:rPr>
          <w:rStyle w:val="Ninguno"/>
          <w:rFonts w:ascii="Times New Roman" w:hAnsi="Times New Roman"/>
          <w:i/>
          <w:iCs/>
          <w:sz w:val="18"/>
          <w:szCs w:val="18"/>
        </w:rPr>
        <w:t>- Organizaci</w:t>
      </w:r>
      <w:proofErr w:type="spellStart"/>
      <w:r>
        <w:rPr>
          <w:rStyle w:val="Ninguno"/>
          <w:rFonts w:ascii="Times New Roman" w:hAnsi="Times New Roman"/>
          <w:i/>
          <w:iCs/>
          <w:sz w:val="18"/>
          <w:szCs w:val="18"/>
          <w:lang w:val="es-ES_tradnl"/>
        </w:rPr>
        <w:t>ón</w:t>
      </w:r>
      <w:proofErr w:type="spellEnd"/>
      <w:r>
        <w:rPr>
          <w:rStyle w:val="Ninguno"/>
          <w:rFonts w:ascii="Times New Roman" w:hAnsi="Times New Roman"/>
          <w:i/>
          <w:iCs/>
          <w:sz w:val="18"/>
          <w:szCs w:val="18"/>
          <w:lang w:val="es-ES_tradnl"/>
        </w:rPr>
        <w:t xml:space="preserve"> No Gubernamental para la protección de los derechos de los trabajadores y usuarios de la Sanidad Canaria-</w:t>
      </w:r>
    </w:p>
    <w:sectPr w:rsidR="001F43FE" w:rsidSect="009137AF">
      <w:headerReference w:type="default" r:id="rId10"/>
      <w:footerReference w:type="default" r:id="rId11"/>
      <w:pgSz w:w="11900" w:h="16840"/>
      <w:pgMar w:top="720" w:right="720" w:bottom="720" w:left="72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F07" w:rsidRDefault="00F76F07">
      <w:r>
        <w:separator/>
      </w:r>
    </w:p>
  </w:endnote>
  <w:endnote w:type="continuationSeparator" w:id="0">
    <w:p w:rsidR="00F76F07" w:rsidRDefault="00F76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3FE" w:rsidRDefault="00BA3B38">
    <w:pPr>
      <w:pStyle w:val="Piedepgina"/>
      <w:jc w:val="center"/>
    </w:pPr>
    <w:r>
      <w:fldChar w:fldCharType="begin"/>
    </w:r>
    <w:r>
      <w:instrText xml:space="preserve"> PAGE </w:instrText>
    </w:r>
    <w:r>
      <w:fldChar w:fldCharType="separate"/>
    </w:r>
    <w:r w:rsidR="00A207C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F07" w:rsidRDefault="00F76F07">
      <w:r>
        <w:separator/>
      </w:r>
    </w:p>
  </w:footnote>
  <w:footnote w:type="continuationSeparator" w:id="0">
    <w:p w:rsidR="00F76F07" w:rsidRDefault="00F76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3FE" w:rsidRDefault="001F43FE">
    <w:pPr>
      <w:pStyle w:val="Cabeceraypi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37516"/>
    <w:multiLevelType w:val="hybridMultilevel"/>
    <w:tmpl w:val="2522E7FC"/>
    <w:styleLink w:val="Estiloimportado2"/>
    <w:lvl w:ilvl="0" w:tplc="45CAE99A">
      <w:start w:val="1"/>
      <w:numFmt w:val="bullet"/>
      <w:lvlText w:val="•"/>
      <w:lvlJc w:val="left"/>
      <w:pPr>
        <w:ind w:left="142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F01DD4">
      <w:start w:val="1"/>
      <w:numFmt w:val="bullet"/>
      <w:lvlText w:val="o"/>
      <w:lvlJc w:val="left"/>
      <w:pPr>
        <w:ind w:left="1080" w:hanging="3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943ED6">
      <w:start w:val="1"/>
      <w:numFmt w:val="bullet"/>
      <w:lvlText w:val="▪"/>
      <w:lvlJc w:val="left"/>
      <w:pPr>
        <w:ind w:left="1800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6259E4">
      <w:start w:val="1"/>
      <w:numFmt w:val="bullet"/>
      <w:lvlText w:val="•"/>
      <w:lvlJc w:val="left"/>
      <w:pPr>
        <w:ind w:left="2520" w:hanging="31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98E2EA">
      <w:start w:val="1"/>
      <w:numFmt w:val="bullet"/>
      <w:lvlText w:val="o"/>
      <w:lvlJc w:val="left"/>
      <w:pPr>
        <w:ind w:left="3240" w:hanging="3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AC14C4">
      <w:start w:val="1"/>
      <w:numFmt w:val="bullet"/>
      <w:lvlText w:val="▪"/>
      <w:lvlJc w:val="left"/>
      <w:pPr>
        <w:ind w:left="396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B45652">
      <w:start w:val="1"/>
      <w:numFmt w:val="bullet"/>
      <w:lvlText w:val="•"/>
      <w:lvlJc w:val="left"/>
      <w:pPr>
        <w:ind w:left="4680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023E04">
      <w:start w:val="1"/>
      <w:numFmt w:val="bullet"/>
      <w:lvlText w:val="o"/>
      <w:lvlJc w:val="left"/>
      <w:pPr>
        <w:ind w:left="5400" w:hanging="2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6249B4">
      <w:start w:val="1"/>
      <w:numFmt w:val="bullet"/>
      <w:lvlText w:val="▪"/>
      <w:lvlJc w:val="left"/>
      <w:pPr>
        <w:ind w:left="6120" w:hanging="2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CC752FE"/>
    <w:multiLevelType w:val="hybridMultilevel"/>
    <w:tmpl w:val="4B4AEA5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267254"/>
    <w:multiLevelType w:val="hybridMultilevel"/>
    <w:tmpl w:val="E3D29012"/>
    <w:lvl w:ilvl="0" w:tplc="88D86D3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3BB15A6"/>
    <w:multiLevelType w:val="hybridMultilevel"/>
    <w:tmpl w:val="10829FF2"/>
    <w:numStyleLink w:val="Estiloimportado1"/>
  </w:abstractNum>
  <w:abstractNum w:abstractNumId="4">
    <w:nsid w:val="17C51FDA"/>
    <w:multiLevelType w:val="hybridMultilevel"/>
    <w:tmpl w:val="10829FF2"/>
    <w:styleLink w:val="Estiloimportado1"/>
    <w:lvl w:ilvl="0" w:tplc="10829FF2">
      <w:start w:val="1"/>
      <w:numFmt w:val="bullet"/>
      <w:lvlText w:val="−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28D450">
      <w:start w:val="1"/>
      <w:numFmt w:val="bullet"/>
      <w:lvlText w:val="−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AC9EDE">
      <w:start w:val="1"/>
      <w:numFmt w:val="bullet"/>
      <w:lvlText w:val="−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68D010">
      <w:start w:val="1"/>
      <w:numFmt w:val="bullet"/>
      <w:lvlText w:val="−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8C23D0">
      <w:start w:val="1"/>
      <w:numFmt w:val="bullet"/>
      <w:lvlText w:val="−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50D430">
      <w:start w:val="1"/>
      <w:numFmt w:val="bullet"/>
      <w:lvlText w:val="−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B4268A">
      <w:start w:val="1"/>
      <w:numFmt w:val="bullet"/>
      <w:lvlText w:val="−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1C1BE2">
      <w:start w:val="1"/>
      <w:numFmt w:val="bullet"/>
      <w:lvlText w:val="−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A20F20">
      <w:start w:val="1"/>
      <w:numFmt w:val="bullet"/>
      <w:lvlText w:val="−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1C442164"/>
    <w:multiLevelType w:val="hybridMultilevel"/>
    <w:tmpl w:val="508431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CD5D66"/>
    <w:multiLevelType w:val="hybridMultilevel"/>
    <w:tmpl w:val="10829FF2"/>
    <w:numStyleLink w:val="Estiloimportado1"/>
  </w:abstractNum>
  <w:abstractNum w:abstractNumId="7">
    <w:nsid w:val="408E4204"/>
    <w:multiLevelType w:val="hybridMultilevel"/>
    <w:tmpl w:val="2522E7FC"/>
    <w:numStyleLink w:val="Estiloimportado2"/>
  </w:abstractNum>
  <w:abstractNum w:abstractNumId="8">
    <w:nsid w:val="43E55D39"/>
    <w:multiLevelType w:val="hybridMultilevel"/>
    <w:tmpl w:val="4A4A479E"/>
    <w:styleLink w:val="Estiloimportado3"/>
    <w:lvl w:ilvl="0" w:tplc="CD40AE84">
      <w:start w:val="1"/>
      <w:numFmt w:val="bullet"/>
      <w:lvlText w:val="•"/>
      <w:lvlJc w:val="left"/>
      <w:pPr>
        <w:ind w:left="1192" w:hanging="8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56867E">
      <w:start w:val="1"/>
      <w:numFmt w:val="bullet"/>
      <w:lvlText w:val="o"/>
      <w:lvlJc w:val="left"/>
      <w:pPr>
        <w:ind w:left="1440" w:hanging="4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58A6E4">
      <w:start w:val="1"/>
      <w:numFmt w:val="bullet"/>
      <w:lvlText w:val="▪"/>
      <w:lvlJc w:val="left"/>
      <w:pPr>
        <w:ind w:left="212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04AB7C">
      <w:start w:val="1"/>
      <w:numFmt w:val="bullet"/>
      <w:lvlText w:val="•"/>
      <w:lvlJc w:val="left"/>
      <w:pPr>
        <w:ind w:left="2836" w:hanging="31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68AA66">
      <w:start w:val="1"/>
      <w:numFmt w:val="bullet"/>
      <w:lvlText w:val="o"/>
      <w:lvlJc w:val="left"/>
      <w:pPr>
        <w:ind w:left="3545" w:hanging="3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28063E">
      <w:start w:val="1"/>
      <w:numFmt w:val="bullet"/>
      <w:lvlText w:val="▪"/>
      <w:lvlJc w:val="left"/>
      <w:pPr>
        <w:ind w:left="4254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E46880">
      <w:start w:val="1"/>
      <w:numFmt w:val="bullet"/>
      <w:lvlText w:val="•"/>
      <w:lvlJc w:val="left"/>
      <w:pPr>
        <w:ind w:left="496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DAFA9E">
      <w:start w:val="1"/>
      <w:numFmt w:val="bullet"/>
      <w:lvlText w:val="o"/>
      <w:lvlJc w:val="left"/>
      <w:pPr>
        <w:ind w:left="5672" w:hanging="2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62E0A0">
      <w:start w:val="1"/>
      <w:numFmt w:val="bullet"/>
      <w:lvlText w:val="▪"/>
      <w:lvlJc w:val="left"/>
      <w:pPr>
        <w:ind w:left="6381" w:hanging="2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46DF2933"/>
    <w:multiLevelType w:val="hybridMultilevel"/>
    <w:tmpl w:val="75CC8DD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0A86A28"/>
    <w:multiLevelType w:val="hybridMultilevel"/>
    <w:tmpl w:val="567641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6B464E"/>
    <w:multiLevelType w:val="hybridMultilevel"/>
    <w:tmpl w:val="4A4A479E"/>
    <w:numStyleLink w:val="Estiloimportado3"/>
  </w:abstractNum>
  <w:abstractNum w:abstractNumId="12">
    <w:nsid w:val="75B74B3D"/>
    <w:multiLevelType w:val="hybridMultilevel"/>
    <w:tmpl w:val="2AC896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41727C"/>
    <w:multiLevelType w:val="hybridMultilevel"/>
    <w:tmpl w:val="AD7869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0"/>
  </w:num>
  <w:num w:numId="9">
    <w:abstractNumId w:val="7"/>
  </w:num>
  <w:num w:numId="10">
    <w:abstractNumId w:val="7"/>
    <w:lvlOverride w:ilvl="0">
      <w:lvl w:ilvl="0" w:tplc="A5E238BE">
        <w:start w:val="1"/>
        <w:numFmt w:val="bullet"/>
        <w:lvlText w:val="•"/>
        <w:lvlJc w:val="left"/>
        <w:pPr>
          <w:ind w:left="3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04C217C">
        <w:start w:val="1"/>
        <w:numFmt w:val="bullet"/>
        <w:lvlText w:val="o"/>
        <w:lvlJc w:val="left"/>
        <w:pPr>
          <w:ind w:left="1418" w:hanging="33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4B85286">
        <w:start w:val="1"/>
        <w:numFmt w:val="bullet"/>
        <w:lvlText w:val="▪"/>
        <w:lvlJc w:val="left"/>
        <w:pPr>
          <w:ind w:left="212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6D0C086">
        <w:start w:val="1"/>
        <w:numFmt w:val="bullet"/>
        <w:lvlText w:val="•"/>
        <w:lvlJc w:val="left"/>
        <w:pPr>
          <w:ind w:left="2836" w:hanging="31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5A8A556">
        <w:start w:val="1"/>
        <w:numFmt w:val="bullet"/>
        <w:lvlText w:val="o"/>
        <w:lvlJc w:val="left"/>
        <w:pPr>
          <w:ind w:left="3545" w:hanging="30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C6CB19C">
        <w:start w:val="1"/>
        <w:numFmt w:val="bullet"/>
        <w:lvlText w:val="▪"/>
        <w:lvlJc w:val="left"/>
        <w:pPr>
          <w:ind w:left="4254" w:hanging="29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B60670C">
        <w:start w:val="1"/>
        <w:numFmt w:val="bullet"/>
        <w:lvlText w:val="•"/>
        <w:lvlJc w:val="left"/>
        <w:pPr>
          <w:ind w:left="4963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1B6D19C">
        <w:start w:val="1"/>
        <w:numFmt w:val="bullet"/>
        <w:lvlText w:val="o"/>
        <w:lvlJc w:val="left"/>
        <w:pPr>
          <w:ind w:left="5672" w:hanging="27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A1C8CD8">
        <w:start w:val="1"/>
        <w:numFmt w:val="bullet"/>
        <w:lvlText w:val="▪"/>
        <w:lvlJc w:val="left"/>
        <w:pPr>
          <w:ind w:left="6381" w:hanging="26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8"/>
  </w:num>
  <w:num w:numId="12">
    <w:abstractNumId w:val="11"/>
  </w:num>
  <w:num w:numId="13">
    <w:abstractNumId w:val="6"/>
    <w:lvlOverride w:ilvl="0">
      <w:lvl w:ilvl="0" w:tplc="EA26487C">
        <w:start w:val="1"/>
        <w:numFmt w:val="bullet"/>
        <w:lvlText w:val="•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6D6F59A">
        <w:start w:val="1"/>
        <w:numFmt w:val="bullet"/>
        <w:lvlText w:val="o"/>
        <w:lvlJc w:val="left"/>
        <w:pPr>
          <w:tabs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6681086">
        <w:start w:val="1"/>
        <w:numFmt w:val="bullet"/>
        <w:lvlText w:val="▪"/>
        <w:lvlJc w:val="left"/>
        <w:pPr>
          <w:tabs>
            <w:tab w:val="left" w:pos="1416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36E3A94">
        <w:start w:val="1"/>
        <w:numFmt w:val="bullet"/>
        <w:lvlText w:val="•"/>
        <w:lvlJc w:val="left"/>
        <w:pPr>
          <w:tabs>
            <w:tab w:val="left" w:pos="1416"/>
            <w:tab w:val="left" w:pos="2124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4309A92">
        <w:start w:val="1"/>
        <w:numFmt w:val="bullet"/>
        <w:lvlText w:val="o"/>
        <w:lvlJc w:val="left"/>
        <w:pPr>
          <w:tabs>
            <w:tab w:val="left" w:pos="1416"/>
            <w:tab w:val="left" w:pos="2124"/>
            <w:tab w:val="left" w:pos="2832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E4EE67C">
        <w:start w:val="1"/>
        <w:numFmt w:val="bullet"/>
        <w:lvlText w:val="▪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D46D686">
        <w:start w:val="1"/>
        <w:numFmt w:val="bullet"/>
        <w:lvlText w:val="•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67C2B84">
        <w:start w:val="1"/>
        <w:numFmt w:val="bullet"/>
        <w:lvlText w:val="o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3F8651A">
        <w:start w:val="1"/>
        <w:numFmt w:val="bullet"/>
        <w:lvlText w:val="▪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7080"/>
            <w:tab w:val="left" w:pos="7788"/>
            <w:tab w:val="left" w:pos="8496"/>
            <w:tab w:val="left" w:pos="9132"/>
          </w:tabs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  <w:lvlOverride w:ilvl="0">
      <w:lvl w:ilvl="0" w:tplc="A5E238BE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0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04C217C">
        <w:start w:val="1"/>
        <w:numFmt w:val="bullet"/>
        <w:lvlText w:val="o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4B85286">
        <w:start w:val="1"/>
        <w:numFmt w:val="bullet"/>
        <w:lvlText w:val="▪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5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6D0C086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2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5A8A556">
        <w:start w:val="1"/>
        <w:numFmt w:val="bullet"/>
        <w:lvlText w:val="o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9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C6CB19C">
        <w:start w:val="1"/>
        <w:numFmt w:val="bullet"/>
        <w:lvlText w:val="▪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6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B60670C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40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1B6D19C">
        <w:start w:val="1"/>
        <w:numFmt w:val="bullet"/>
        <w:lvlText w:val="o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61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A1C8CD8">
        <w:start w:val="1"/>
        <w:numFmt w:val="bullet"/>
        <w:lvlText w:val="▪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68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13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FE"/>
    <w:rsid w:val="00025AA8"/>
    <w:rsid w:val="000C0F87"/>
    <w:rsid w:val="000C3B3C"/>
    <w:rsid w:val="000F7593"/>
    <w:rsid w:val="001742FA"/>
    <w:rsid w:val="001953E9"/>
    <w:rsid w:val="001A250B"/>
    <w:rsid w:val="001E792D"/>
    <w:rsid w:val="001F43FE"/>
    <w:rsid w:val="0021697F"/>
    <w:rsid w:val="002944B7"/>
    <w:rsid w:val="002A40F8"/>
    <w:rsid w:val="002F6C7B"/>
    <w:rsid w:val="003038CC"/>
    <w:rsid w:val="003D02B2"/>
    <w:rsid w:val="003D3D56"/>
    <w:rsid w:val="003D5ADB"/>
    <w:rsid w:val="003F2309"/>
    <w:rsid w:val="00414D39"/>
    <w:rsid w:val="004554EB"/>
    <w:rsid w:val="00463294"/>
    <w:rsid w:val="004B4D87"/>
    <w:rsid w:val="004D3FB9"/>
    <w:rsid w:val="00567146"/>
    <w:rsid w:val="005B64B5"/>
    <w:rsid w:val="005F246E"/>
    <w:rsid w:val="00725CED"/>
    <w:rsid w:val="00895317"/>
    <w:rsid w:val="008B4D6F"/>
    <w:rsid w:val="008E6D82"/>
    <w:rsid w:val="008E7E8B"/>
    <w:rsid w:val="009137AF"/>
    <w:rsid w:val="009D4576"/>
    <w:rsid w:val="00A207CC"/>
    <w:rsid w:val="00A95242"/>
    <w:rsid w:val="00B119DC"/>
    <w:rsid w:val="00BA3B38"/>
    <w:rsid w:val="00BD53A6"/>
    <w:rsid w:val="00BE33FB"/>
    <w:rsid w:val="00D24300"/>
    <w:rsid w:val="00D30E3B"/>
    <w:rsid w:val="00D712C2"/>
    <w:rsid w:val="00DA577C"/>
    <w:rsid w:val="00DB061F"/>
    <w:rsid w:val="00E619CD"/>
    <w:rsid w:val="00E97629"/>
    <w:rsid w:val="00F37802"/>
    <w:rsid w:val="00F76F07"/>
    <w:rsid w:val="00FD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956458-35A0-4BBE-A1F9-13E578DB4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1">
    <w:name w:val="heading 1"/>
    <w:link w:val="Ttulo1Car"/>
    <w:rsid w:val="00DB061F"/>
    <w:pPr>
      <w:widowControl w:val="0"/>
      <w:ind w:left="112"/>
      <w:outlineLvl w:val="0"/>
    </w:pPr>
    <w:rPr>
      <w:rFonts w:ascii="Arial" w:eastAsia="Arial" w:hAnsi="Arial" w:cs="Arial"/>
      <w:b/>
      <w:bCs/>
      <w:color w:val="000000"/>
      <w:sz w:val="24"/>
      <w:szCs w:val="24"/>
      <w:u w:color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Piedepgina">
    <w:name w:val="footer"/>
    <w:pPr>
      <w:tabs>
        <w:tab w:val="center" w:pos="4252"/>
        <w:tab w:val="right" w:pos="8504"/>
      </w:tabs>
      <w:jc w:val="both"/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paragraph" w:customStyle="1" w:styleId="Cuerpo">
    <w:name w:val="Cuerpo"/>
    <w:pPr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es-ES_tradnl"/>
    </w:rPr>
  </w:style>
  <w:style w:type="character" w:customStyle="1" w:styleId="Ninguno">
    <w:name w:val="Ninguno"/>
    <w:rPr>
      <w:lang w:val="de-DE"/>
    </w:rPr>
  </w:style>
  <w:style w:type="character" w:customStyle="1" w:styleId="Ttulo1Car">
    <w:name w:val="Título 1 Car"/>
    <w:basedOn w:val="Fuentedeprrafopredeter"/>
    <w:link w:val="Ttulo1"/>
    <w:rsid w:val="00DB061F"/>
    <w:rPr>
      <w:rFonts w:ascii="Arial" w:eastAsia="Arial" w:hAnsi="Arial" w:cs="Arial"/>
      <w:b/>
      <w:bCs/>
      <w:color w:val="000000"/>
      <w:sz w:val="24"/>
      <w:szCs w:val="24"/>
      <w:u w:color="000000"/>
      <w:lang w:val="es-ES_tradnl"/>
    </w:rPr>
  </w:style>
  <w:style w:type="paragraph" w:customStyle="1" w:styleId="CuerpoA">
    <w:name w:val="Cuerpo A"/>
    <w:rsid w:val="00DB061F"/>
    <w:pPr>
      <w:widowControl w:val="0"/>
      <w:shd w:val="clear" w:color="auto" w:fill="FFFFFF"/>
      <w:suppressAutoHyphens/>
      <w:spacing w:line="100" w:lineRule="atLeast"/>
      <w:jc w:val="both"/>
    </w:pPr>
    <w:rPr>
      <w:rFonts w:ascii="Calibri" w:eastAsia="Calibri" w:hAnsi="Calibri" w:cs="Calibri"/>
      <w:color w:val="000000"/>
      <w:kern w:val="1"/>
      <w:sz w:val="22"/>
      <w:szCs w:val="22"/>
      <w:u w:color="000000"/>
      <w:lang w:val="es-ES_tradnl"/>
    </w:rPr>
  </w:style>
  <w:style w:type="character" w:customStyle="1" w:styleId="NingunoA">
    <w:name w:val="Ninguno A"/>
    <w:rsid w:val="00DB061F"/>
  </w:style>
  <w:style w:type="numbering" w:customStyle="1" w:styleId="Estiloimportado1">
    <w:name w:val="Estilo importado 1"/>
    <w:rsid w:val="00DB061F"/>
    <w:pPr>
      <w:numPr>
        <w:numId w:val="6"/>
      </w:numPr>
    </w:pPr>
  </w:style>
  <w:style w:type="paragraph" w:customStyle="1" w:styleId="Poromisin">
    <w:name w:val="Por omisión"/>
    <w:rsid w:val="00DB061F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styleId="Textoindependiente">
    <w:name w:val="Body Text"/>
    <w:link w:val="TextoindependienteCar"/>
    <w:rsid w:val="00DB061F"/>
    <w:pPr>
      <w:widowControl w:val="0"/>
      <w:suppressAutoHyphens/>
      <w:spacing w:after="120"/>
    </w:pPr>
    <w:rPr>
      <w:rFonts w:eastAsia="Times New Roman"/>
      <w:color w:val="000000"/>
      <w:kern w:val="1"/>
      <w:sz w:val="24"/>
      <w:szCs w:val="24"/>
      <w:u w:color="00000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DB061F"/>
    <w:rPr>
      <w:rFonts w:eastAsia="Times New Roman"/>
      <w:color w:val="000000"/>
      <w:kern w:val="1"/>
      <w:sz w:val="24"/>
      <w:szCs w:val="24"/>
      <w:u w:color="000000"/>
      <w:lang w:val="es-ES_tradnl"/>
    </w:rPr>
  </w:style>
  <w:style w:type="paragraph" w:styleId="Prrafodelista">
    <w:name w:val="List Paragraph"/>
    <w:rsid w:val="00DB061F"/>
    <w:pPr>
      <w:suppressAutoHyphens/>
      <w:ind w:left="708"/>
    </w:pPr>
    <w:rPr>
      <w:rFonts w:cs="Arial Unicode MS"/>
      <w:color w:val="000000"/>
      <w:sz w:val="24"/>
      <w:szCs w:val="24"/>
      <w:u w:color="000000"/>
      <w:lang w:val="es-ES_tradnl"/>
    </w:rPr>
  </w:style>
  <w:style w:type="numbering" w:customStyle="1" w:styleId="Estiloimportado2">
    <w:name w:val="Estilo importado 2"/>
    <w:rsid w:val="00DB061F"/>
    <w:pPr>
      <w:numPr>
        <w:numId w:val="8"/>
      </w:numPr>
    </w:pPr>
  </w:style>
  <w:style w:type="numbering" w:customStyle="1" w:styleId="Estiloimportado3">
    <w:name w:val="Estilo importado 3"/>
    <w:rsid w:val="00DB061F"/>
    <w:pPr>
      <w:numPr>
        <w:numId w:val="11"/>
      </w:numPr>
    </w:pPr>
  </w:style>
  <w:style w:type="paragraph" w:customStyle="1" w:styleId="TableContents">
    <w:name w:val="Table Contents"/>
    <w:basedOn w:val="Normal"/>
    <w:rsid w:val="00DB061F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jc w:val="both"/>
      <w:textAlignment w:val="baseline"/>
    </w:pPr>
    <w:rPr>
      <w:rFonts w:eastAsia="Times New Roman"/>
      <w:kern w:val="3"/>
      <w:sz w:val="20"/>
      <w:szCs w:val="20"/>
      <w:bdr w:val="none" w:sz="0" w:space="0" w:color="auto"/>
      <w:lang w:val="es-ES"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545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afiliados</dc:creator>
  <cp:lastModifiedBy>afiliados</cp:lastModifiedBy>
  <cp:revision>14</cp:revision>
  <dcterms:created xsi:type="dcterms:W3CDTF">2018-12-12T11:09:00Z</dcterms:created>
  <dcterms:modified xsi:type="dcterms:W3CDTF">2018-12-14T14:23:00Z</dcterms:modified>
</cp:coreProperties>
</file>